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BF77D" w14:textId="45662229" w:rsidR="00385C97" w:rsidRDefault="00385C97" w:rsidP="00D55FBB">
      <w:pPr>
        <w:rPr>
          <w:b/>
          <w:bCs/>
          <w:sz w:val="32"/>
          <w:szCs w:val="32"/>
        </w:rPr>
      </w:pPr>
      <w:r>
        <w:rPr>
          <w:b/>
          <w:bCs/>
          <w:noProof/>
          <w:sz w:val="32"/>
          <w:szCs w:val="32"/>
        </w:rPr>
        <mc:AlternateContent>
          <mc:Choice Requires="wps">
            <w:drawing>
              <wp:anchor distT="0" distB="0" distL="114300" distR="114300" simplePos="0" relativeHeight="251658240" behindDoc="0" locked="0" layoutInCell="1" allowOverlap="1" wp14:anchorId="6F3CA46F" wp14:editId="1C3022D9">
                <wp:simplePos x="0" y="0"/>
                <wp:positionH relativeFrom="column">
                  <wp:posOffset>4324350</wp:posOffset>
                </wp:positionH>
                <wp:positionV relativeFrom="paragraph">
                  <wp:posOffset>-742951</wp:posOffset>
                </wp:positionV>
                <wp:extent cx="2095500" cy="904875"/>
                <wp:effectExtent l="0" t="0" r="0" b="9525"/>
                <wp:wrapNone/>
                <wp:docPr id="793921378" name="Text Box 1"/>
                <wp:cNvGraphicFramePr/>
                <a:graphic xmlns:a="http://schemas.openxmlformats.org/drawingml/2006/main">
                  <a:graphicData uri="http://schemas.microsoft.com/office/word/2010/wordprocessingShape">
                    <wps:wsp>
                      <wps:cNvSpPr txBox="1"/>
                      <wps:spPr>
                        <a:xfrm>
                          <a:off x="0" y="0"/>
                          <a:ext cx="2095500" cy="904875"/>
                        </a:xfrm>
                        <a:prstGeom prst="rect">
                          <a:avLst/>
                        </a:prstGeom>
                        <a:solidFill>
                          <a:schemeClr val="lt1"/>
                        </a:solidFill>
                        <a:ln w="6350">
                          <a:noFill/>
                        </a:ln>
                      </wps:spPr>
                      <wps:txbx>
                        <w:txbxContent>
                          <w:p w14:paraId="3264CB37" w14:textId="5B426D0D" w:rsidR="008F14C4" w:rsidRDefault="008F14C4">
                            <w:r>
                              <w:rPr>
                                <w:noProof/>
                              </w:rPr>
                              <w:drawing>
                                <wp:inline distT="0" distB="0" distL="0" distR="0" wp14:anchorId="1E5E71DA" wp14:editId="6317A611">
                                  <wp:extent cx="1773881"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60" cy="6492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CA46F" id="_x0000_t202" coordsize="21600,21600" o:spt="202" path="m,l,21600r21600,l21600,xe">
                <v:stroke joinstyle="miter"/>
                <v:path gradientshapeok="t" o:connecttype="rect"/>
              </v:shapetype>
              <v:shape id="Text Box 1" o:spid="_x0000_s1026" type="#_x0000_t202" style="position:absolute;margin-left:340.5pt;margin-top:-58.5pt;width:16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" fillcolor="white [3201]" stroked="f" strokeweight=".5pt">
                <v:textbox>
                  <w:txbxContent>
                    <w:p w14:paraId="3264CB37" w14:textId="5B426D0D" w:rsidR="008F14C4" w:rsidRDefault="008F14C4">
                      <w:r>
                        <w:rPr>
                          <w:noProof/>
                        </w:rPr>
                        <w:drawing>
                          <wp:inline distT="0" distB="0" distL="0" distR="0" wp14:anchorId="1E5E71DA" wp14:editId="6317A611">
                            <wp:extent cx="1773881"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60" cy="649226"/>
                                    </a:xfrm>
                                    <a:prstGeom prst="rect">
                                      <a:avLst/>
                                    </a:prstGeom>
                                    <a:noFill/>
                                    <a:ln>
                                      <a:noFill/>
                                    </a:ln>
                                  </pic:spPr>
                                </pic:pic>
                              </a:graphicData>
                            </a:graphic>
                          </wp:inline>
                        </w:drawing>
                      </w:r>
                    </w:p>
                  </w:txbxContent>
                </v:textbox>
              </v:shape>
            </w:pict>
          </mc:Fallback>
        </mc:AlternateContent>
      </w:r>
    </w:p>
    <w:p w14:paraId="45F2ACF0" w14:textId="6C6DA52A" w:rsidR="00D55FBB" w:rsidRPr="00D83DFA" w:rsidRDefault="00046DD4" w:rsidP="00D55FBB">
      <w:pPr>
        <w:rPr>
          <w:sz w:val="32"/>
          <w:szCs w:val="32"/>
        </w:rPr>
      </w:pPr>
      <w:r w:rsidRPr="00D83DFA">
        <w:rPr>
          <w:b/>
          <w:bCs/>
          <w:sz w:val="32"/>
          <w:szCs w:val="32"/>
        </w:rPr>
        <w:t>Creative Consultation</w:t>
      </w:r>
      <w:r w:rsidR="001A38FB" w:rsidRPr="00D83DFA">
        <w:rPr>
          <w:b/>
          <w:bCs/>
          <w:sz w:val="32"/>
          <w:szCs w:val="32"/>
        </w:rPr>
        <w:t xml:space="preserve"> </w:t>
      </w:r>
      <w:r w:rsidR="001653AF" w:rsidRPr="00D83DFA">
        <w:rPr>
          <w:b/>
          <w:bCs/>
          <w:sz w:val="32"/>
          <w:szCs w:val="32"/>
        </w:rPr>
        <w:t>Evaluator</w:t>
      </w:r>
      <w:r w:rsidR="00D55FBB" w:rsidRPr="00D83DFA">
        <w:rPr>
          <w:b/>
          <w:bCs/>
          <w:sz w:val="32"/>
          <w:szCs w:val="32"/>
        </w:rPr>
        <w:t xml:space="preserve"> </w:t>
      </w:r>
      <w:r w:rsidR="00D83DFA" w:rsidRPr="00D83DFA">
        <w:rPr>
          <w:b/>
          <w:bCs/>
          <w:sz w:val="32"/>
          <w:szCs w:val="32"/>
        </w:rPr>
        <w:t>brief</w:t>
      </w:r>
    </w:p>
    <w:p w14:paraId="0E118688" w14:textId="41FAE8FF" w:rsidR="00D83DFA" w:rsidRPr="00D83DFA" w:rsidRDefault="00D83DFA" w:rsidP="00D55FBB">
      <w:pPr>
        <w:rPr>
          <w:b/>
          <w:bCs/>
          <w:sz w:val="28"/>
          <w:szCs w:val="28"/>
        </w:rPr>
      </w:pPr>
      <w:r w:rsidRPr="00D83DFA">
        <w:rPr>
          <w:b/>
          <w:bCs/>
          <w:sz w:val="28"/>
          <w:szCs w:val="28"/>
        </w:rPr>
        <w:t>Background to the project</w:t>
      </w:r>
    </w:p>
    <w:p w14:paraId="36C6E6BD" w14:textId="313BD54F" w:rsidR="00D55FBB" w:rsidRPr="00D55FBB" w:rsidRDefault="00D55FBB" w:rsidP="00D55FBB">
      <w:r w:rsidRPr="00D55FBB">
        <w:rPr>
          <w:b/>
          <w:bCs/>
        </w:rPr>
        <w:t xml:space="preserve">About </w:t>
      </w:r>
      <w:r w:rsidR="00D83DFA">
        <w:rPr>
          <w:b/>
          <w:bCs/>
        </w:rPr>
        <w:t xml:space="preserve">The Postal Museum </w:t>
      </w:r>
    </w:p>
    <w:p w14:paraId="07317A96" w14:textId="64A269A8" w:rsidR="00510636" w:rsidRPr="00D55FBB" w:rsidRDefault="00D55FBB" w:rsidP="008121BB">
      <w:r w:rsidRPr="00D55FBB">
        <w:t xml:space="preserve">The Postal Museum is one of the newest and most exciting museums in London. </w:t>
      </w:r>
      <w:r w:rsidR="00FE25C5">
        <w:t>Since opening in 2017, visitors can experience</w:t>
      </w:r>
      <w:r w:rsidRPr="00D55FBB">
        <w:t xml:space="preserve"> hands-on exhibitions exploring over 500 years of British social and communications histor</w:t>
      </w:r>
      <w:r w:rsidR="00FE25C5">
        <w:t>y and</w:t>
      </w:r>
      <w:r w:rsidRPr="00D55FBB">
        <w:t xml:space="preserve"> a subterranean ride through the tunnels of the old Post Office Underground Railway – Mail Rail. The museum welcomes over 160,000 visitors and our online content reaches almost a million users a year. We deliver award-winning learning, access and outreach programmes. The museum also operates a children’s play space – Sorted – popular with young families and schools.  </w:t>
      </w:r>
    </w:p>
    <w:p w14:paraId="46FF3E18" w14:textId="71A47042" w:rsidR="00D55FBB" w:rsidRPr="003B5903" w:rsidRDefault="00D55FBB" w:rsidP="00D55FBB">
      <w:r w:rsidRPr="003B5903">
        <w:t>We Will </w:t>
      </w:r>
    </w:p>
    <w:p w14:paraId="48FE05BF" w14:textId="77777777" w:rsidR="00D55FBB" w:rsidRPr="00D55FBB" w:rsidRDefault="00D55FBB" w:rsidP="00D55FBB">
      <w:pPr>
        <w:pStyle w:val="NoSpacing"/>
        <w:numPr>
          <w:ilvl w:val="0"/>
          <w:numId w:val="6"/>
        </w:numPr>
      </w:pPr>
      <w:r w:rsidRPr="00D55FBB">
        <w:t xml:space="preserve">Be </w:t>
      </w:r>
      <w:r w:rsidRPr="00CB5199">
        <w:rPr>
          <w:b/>
          <w:bCs/>
        </w:rPr>
        <w:t>open</w:t>
      </w:r>
      <w:r w:rsidRPr="00D55FBB">
        <w:t xml:space="preserve"> and </w:t>
      </w:r>
      <w:r w:rsidRPr="00CB5199">
        <w:rPr>
          <w:b/>
          <w:bCs/>
        </w:rPr>
        <w:t>generous</w:t>
      </w:r>
      <w:r w:rsidRPr="00D55FBB">
        <w:t xml:space="preserve"> in spirit and action. </w:t>
      </w:r>
    </w:p>
    <w:p w14:paraId="542F40DC" w14:textId="77777777" w:rsidR="00D55FBB" w:rsidRPr="00D55FBB" w:rsidRDefault="00D55FBB" w:rsidP="00D55FBB">
      <w:pPr>
        <w:pStyle w:val="NoSpacing"/>
        <w:numPr>
          <w:ilvl w:val="0"/>
          <w:numId w:val="6"/>
        </w:numPr>
      </w:pPr>
      <w:r w:rsidRPr="00D55FBB">
        <w:t xml:space="preserve">Deliver </w:t>
      </w:r>
      <w:r w:rsidRPr="00CB5199">
        <w:rPr>
          <w:b/>
          <w:bCs/>
        </w:rPr>
        <w:t>innovation</w:t>
      </w:r>
      <w:r w:rsidRPr="00D55FBB">
        <w:t>. </w:t>
      </w:r>
    </w:p>
    <w:p w14:paraId="33D814E9" w14:textId="77777777" w:rsidR="00D55FBB" w:rsidRPr="00D55FBB" w:rsidRDefault="00D55FBB" w:rsidP="00D55FBB">
      <w:pPr>
        <w:pStyle w:val="NoSpacing"/>
        <w:numPr>
          <w:ilvl w:val="0"/>
          <w:numId w:val="6"/>
        </w:numPr>
      </w:pPr>
      <w:r w:rsidRPr="00D55FBB">
        <w:t xml:space="preserve">Communicate our stories with clarity and </w:t>
      </w:r>
      <w:r w:rsidRPr="00CB5199">
        <w:rPr>
          <w:b/>
          <w:bCs/>
        </w:rPr>
        <w:t>playfulness</w:t>
      </w:r>
      <w:r w:rsidRPr="00D55FBB">
        <w:t>. </w:t>
      </w:r>
    </w:p>
    <w:p w14:paraId="4B7F2AA8" w14:textId="77777777" w:rsidR="00D55FBB" w:rsidRDefault="00D55FBB" w:rsidP="00D55FBB">
      <w:pPr>
        <w:pStyle w:val="NoSpacing"/>
        <w:numPr>
          <w:ilvl w:val="0"/>
          <w:numId w:val="6"/>
        </w:numPr>
      </w:pPr>
      <w:r w:rsidRPr="00D55FBB">
        <w:t xml:space="preserve">Be </w:t>
      </w:r>
      <w:r w:rsidRPr="00CB5199">
        <w:rPr>
          <w:b/>
          <w:bCs/>
        </w:rPr>
        <w:t>curious</w:t>
      </w:r>
      <w:r w:rsidRPr="00D55FBB">
        <w:t xml:space="preserve"> about people’s stories and experiences. </w:t>
      </w:r>
    </w:p>
    <w:p w14:paraId="610290BD" w14:textId="77777777" w:rsidR="00510636" w:rsidRDefault="00510636" w:rsidP="00D55FBB">
      <w:pPr>
        <w:pStyle w:val="NoSpacing"/>
        <w:rPr>
          <w:b/>
          <w:bCs/>
        </w:rPr>
      </w:pPr>
    </w:p>
    <w:p w14:paraId="798414EC" w14:textId="454DEE1B" w:rsidR="00D55FBB" w:rsidRDefault="00A927ED" w:rsidP="00D55FBB">
      <w:pPr>
        <w:pStyle w:val="NoSpacing"/>
        <w:rPr>
          <w:b/>
          <w:bCs/>
        </w:rPr>
      </w:pPr>
      <w:r w:rsidRPr="685495ED">
        <w:rPr>
          <w:b/>
          <w:bCs/>
        </w:rPr>
        <w:t>Community Engagement at The Postal Museum</w:t>
      </w:r>
    </w:p>
    <w:p w14:paraId="5C76338B" w14:textId="77777777" w:rsidR="00464D3F" w:rsidRPr="00D55FBB" w:rsidRDefault="00464D3F" w:rsidP="00D55FBB">
      <w:pPr>
        <w:pStyle w:val="NoSpacing"/>
      </w:pPr>
    </w:p>
    <w:p w14:paraId="2F2354C6" w14:textId="03BF419A" w:rsidR="00F071A1" w:rsidRDefault="00F071A1" w:rsidP="00F071A1">
      <w:r>
        <w:t xml:space="preserve">Community engagement at The Postal Museum facilitates access to opportunities designed to inspire a creative response, enhance wellbeing and reduce social isolation for diverse audiences. The programme is underpinned by building strong partnerships, collaborating with the target audience to understand and break down barriers to engagement and delivering needs-based activity. </w:t>
      </w:r>
    </w:p>
    <w:p w14:paraId="5B239965" w14:textId="2C867584" w:rsidR="00D55FBB" w:rsidRDefault="2B77F412" w:rsidP="2C89CEB0">
      <w:pPr>
        <w:rPr>
          <w:b/>
          <w:bCs/>
        </w:rPr>
      </w:pPr>
      <w:r>
        <w:t xml:space="preserve">We now have plans to deliver a more ambitious and strategic community engagement programme, enabling us to expand our reach and increase our capacity to deliver inclusive and engaging experiences. The vision is for our audiences to make meaningful connections to the collections and for the museum to work with community partners to identify opportunities where participatory practice can support and enrich core work across the museum. </w:t>
      </w:r>
      <w:r w:rsidR="216722E4" w:rsidRPr="2C89CEB0">
        <w:rPr>
          <w:rFonts w:eastAsiaTheme="minorEastAsia"/>
        </w:rPr>
        <w:t>Wider research, led by the museum team, will involve understanding local council and community provider priorities</w:t>
      </w:r>
      <w:r w:rsidR="25DDB488" w:rsidRPr="2C89CEB0">
        <w:rPr>
          <w:rFonts w:eastAsiaTheme="minorEastAsia"/>
        </w:rPr>
        <w:t xml:space="preserve">, </w:t>
      </w:r>
      <w:r w:rsidR="216722E4" w:rsidRPr="2C89CEB0">
        <w:rPr>
          <w:rFonts w:eastAsiaTheme="minorEastAsia"/>
        </w:rPr>
        <w:t>enabl</w:t>
      </w:r>
      <w:r w:rsidR="6146A037" w:rsidRPr="2C89CEB0">
        <w:rPr>
          <w:rFonts w:eastAsiaTheme="minorEastAsia"/>
        </w:rPr>
        <w:t>ing</w:t>
      </w:r>
      <w:r w:rsidR="216722E4" w:rsidRPr="2C89CEB0">
        <w:rPr>
          <w:rFonts w:eastAsiaTheme="minorEastAsia"/>
        </w:rPr>
        <w:t xml:space="preserve"> us to identify the ways we can contribute to and support some of these programmes and ambitions.</w:t>
      </w:r>
    </w:p>
    <w:p w14:paraId="1B9D1A20" w14:textId="7DDC1856" w:rsidR="007B7C64" w:rsidRPr="001F055B" w:rsidRDefault="2EFB2835" w:rsidP="00B93471">
      <w:pPr>
        <w:rPr>
          <w:b/>
          <w:bCs/>
        </w:rPr>
      </w:pPr>
      <w:r w:rsidRPr="2C89CEB0">
        <w:rPr>
          <w:b/>
          <w:bCs/>
        </w:rPr>
        <w:t xml:space="preserve">Creative </w:t>
      </w:r>
      <w:r w:rsidR="0E2E1E06" w:rsidRPr="2C89CEB0">
        <w:rPr>
          <w:b/>
          <w:bCs/>
        </w:rPr>
        <w:t>Consultation Proje</w:t>
      </w:r>
      <w:r w:rsidR="053C5A2A" w:rsidRPr="2C89CEB0">
        <w:rPr>
          <w:b/>
          <w:bCs/>
        </w:rPr>
        <w:t>c</w:t>
      </w:r>
      <w:r w:rsidR="0E2E1E06" w:rsidRPr="2C89CEB0">
        <w:rPr>
          <w:b/>
          <w:bCs/>
        </w:rPr>
        <w:t>t</w:t>
      </w:r>
    </w:p>
    <w:p w14:paraId="3B06177B" w14:textId="29627595" w:rsidR="5733CFED" w:rsidRDefault="03344C0C" w:rsidP="2C89CEB0">
      <w:pPr>
        <w:pStyle w:val="pf0"/>
        <w:rPr>
          <w:rFonts w:asciiTheme="minorHAnsi" w:eastAsiaTheme="majorEastAsia" w:hAnsiTheme="minorHAnsi" w:cs="Arial"/>
          <w:sz w:val="28"/>
          <w:szCs w:val="28"/>
        </w:rPr>
      </w:pPr>
      <w:r w:rsidRPr="2C89CEB0">
        <w:rPr>
          <w:rStyle w:val="cf01"/>
          <w:rFonts w:asciiTheme="minorHAnsi" w:eastAsiaTheme="majorEastAsia" w:hAnsiTheme="minorHAnsi"/>
          <w:sz w:val="24"/>
          <w:szCs w:val="24"/>
        </w:rPr>
        <w:t>Th</w:t>
      </w:r>
      <w:r w:rsidR="3CCA95AA" w:rsidRPr="2C89CEB0">
        <w:rPr>
          <w:rStyle w:val="cf01"/>
          <w:rFonts w:asciiTheme="minorHAnsi" w:eastAsiaTheme="majorEastAsia" w:hAnsiTheme="minorHAnsi"/>
          <w:sz w:val="24"/>
          <w:szCs w:val="24"/>
        </w:rPr>
        <w:t>is</w:t>
      </w:r>
      <w:r w:rsidR="494CDC2E" w:rsidRPr="2C89CEB0">
        <w:rPr>
          <w:rStyle w:val="cf01"/>
          <w:rFonts w:asciiTheme="minorHAnsi" w:eastAsiaTheme="majorEastAsia" w:hAnsiTheme="minorHAnsi"/>
          <w:sz w:val="24"/>
          <w:szCs w:val="24"/>
        </w:rPr>
        <w:t xml:space="preserve"> creative consultation project with local community groups, residents and partners</w:t>
      </w:r>
      <w:r w:rsidR="3CCA95AA" w:rsidRPr="2C89CEB0">
        <w:rPr>
          <w:rStyle w:val="cf01"/>
          <w:rFonts w:asciiTheme="minorHAnsi" w:eastAsiaTheme="majorEastAsia" w:hAnsiTheme="minorHAnsi"/>
          <w:sz w:val="24"/>
          <w:szCs w:val="24"/>
        </w:rPr>
        <w:t xml:space="preserve"> </w:t>
      </w:r>
      <w:r w:rsidR="494CDC2E" w:rsidRPr="2C89CEB0">
        <w:rPr>
          <w:rStyle w:val="cf01"/>
          <w:rFonts w:asciiTheme="minorHAnsi" w:eastAsiaTheme="majorEastAsia" w:hAnsiTheme="minorHAnsi"/>
          <w:sz w:val="24"/>
          <w:szCs w:val="24"/>
        </w:rPr>
        <w:t xml:space="preserve">seeks to understand what </w:t>
      </w:r>
      <w:r w:rsidR="5133ED0A" w:rsidRPr="2C89CEB0">
        <w:rPr>
          <w:rStyle w:val="cf01"/>
          <w:rFonts w:asciiTheme="minorHAnsi" w:eastAsiaTheme="majorEastAsia" w:hAnsiTheme="minorHAnsi"/>
          <w:sz w:val="24"/>
          <w:szCs w:val="24"/>
        </w:rPr>
        <w:t>local under-represented and under-served communities</w:t>
      </w:r>
      <w:r w:rsidR="494CDC2E" w:rsidRPr="2C89CEB0">
        <w:rPr>
          <w:rStyle w:val="cf01"/>
          <w:rFonts w:asciiTheme="minorHAnsi" w:eastAsiaTheme="majorEastAsia" w:hAnsiTheme="minorHAnsi"/>
          <w:sz w:val="24"/>
          <w:szCs w:val="24"/>
        </w:rPr>
        <w:t xml:space="preserve"> want and need</w:t>
      </w:r>
      <w:r w:rsidR="702A1629" w:rsidRPr="2C89CEB0">
        <w:rPr>
          <w:rStyle w:val="cf01"/>
          <w:rFonts w:asciiTheme="minorHAnsi" w:eastAsiaTheme="majorEastAsia" w:hAnsiTheme="minorHAnsi"/>
          <w:sz w:val="24"/>
          <w:szCs w:val="24"/>
        </w:rPr>
        <w:t xml:space="preserve"> the museum</w:t>
      </w:r>
      <w:r w:rsidR="494CDC2E" w:rsidRPr="2C89CEB0">
        <w:rPr>
          <w:rStyle w:val="cf01"/>
          <w:rFonts w:asciiTheme="minorHAnsi" w:eastAsiaTheme="majorEastAsia" w:hAnsiTheme="minorHAnsi"/>
          <w:sz w:val="24"/>
          <w:szCs w:val="24"/>
        </w:rPr>
        <w:t xml:space="preserve"> to be, what the key barriers to engagement are and how to overcome them. </w:t>
      </w:r>
    </w:p>
    <w:p w14:paraId="4BF4EA79" w14:textId="738A6B81" w:rsidR="14D11432" w:rsidRDefault="14D11432" w:rsidP="14D11432">
      <w:pPr>
        <w:pStyle w:val="pf0"/>
        <w:rPr>
          <w:rStyle w:val="cf01"/>
          <w:rFonts w:asciiTheme="minorHAnsi" w:eastAsiaTheme="majorEastAsia" w:hAnsiTheme="minorHAnsi"/>
          <w:sz w:val="24"/>
          <w:szCs w:val="24"/>
        </w:rPr>
      </w:pPr>
    </w:p>
    <w:p w14:paraId="3D5DE0D5" w14:textId="52FEFA78" w:rsidR="2C89CEB0" w:rsidRPr="004C0685" w:rsidRDefault="494CDC2E" w:rsidP="2C89CEB0">
      <w:pPr>
        <w:pStyle w:val="pf0"/>
        <w:rPr>
          <w:rFonts w:asciiTheme="minorHAnsi" w:hAnsiTheme="minorHAnsi" w:cs="Arial"/>
          <w:sz w:val="28"/>
          <w:szCs w:val="28"/>
        </w:rPr>
      </w:pPr>
      <w:r w:rsidRPr="2C89CEB0">
        <w:rPr>
          <w:rStyle w:val="cf01"/>
          <w:rFonts w:asciiTheme="minorHAnsi" w:eastAsiaTheme="majorEastAsia" w:hAnsiTheme="minorHAnsi"/>
          <w:sz w:val="24"/>
          <w:szCs w:val="24"/>
        </w:rPr>
        <w:t xml:space="preserve">This </w:t>
      </w:r>
      <w:r w:rsidR="1A08D3C4" w:rsidRPr="2C89CEB0">
        <w:rPr>
          <w:rStyle w:val="cf01"/>
          <w:rFonts w:asciiTheme="minorHAnsi" w:eastAsiaTheme="majorEastAsia" w:hAnsiTheme="minorHAnsi"/>
          <w:sz w:val="24"/>
          <w:szCs w:val="24"/>
        </w:rPr>
        <w:t>consultation will</w:t>
      </w:r>
      <w:r w:rsidRPr="2C89CEB0">
        <w:rPr>
          <w:rStyle w:val="cf01"/>
          <w:rFonts w:asciiTheme="minorHAnsi" w:eastAsiaTheme="majorEastAsia" w:hAnsiTheme="minorHAnsi"/>
          <w:sz w:val="24"/>
          <w:szCs w:val="24"/>
        </w:rPr>
        <w:t xml:space="preserve"> inform a Community Engagement Strategy and Action Plan co-produced with all </w:t>
      </w:r>
      <w:r w:rsidR="5133ED0A" w:rsidRPr="2C89CEB0">
        <w:rPr>
          <w:rStyle w:val="cf01"/>
          <w:rFonts w:asciiTheme="minorHAnsi" w:eastAsiaTheme="majorEastAsia" w:hAnsiTheme="minorHAnsi"/>
          <w:sz w:val="24"/>
          <w:szCs w:val="24"/>
        </w:rPr>
        <w:t xml:space="preserve">partners </w:t>
      </w:r>
      <w:r w:rsidRPr="2C89CEB0">
        <w:rPr>
          <w:rStyle w:val="cf01"/>
          <w:rFonts w:asciiTheme="minorHAnsi" w:eastAsiaTheme="majorEastAsia" w:hAnsiTheme="minorHAnsi"/>
          <w:sz w:val="24"/>
          <w:szCs w:val="24"/>
        </w:rPr>
        <w:t xml:space="preserve">which describes how we will </w:t>
      </w:r>
      <w:r w:rsidR="7ECBFEE7" w:rsidRPr="2C89CEB0">
        <w:rPr>
          <w:rStyle w:val="cf01"/>
          <w:rFonts w:asciiTheme="minorHAnsi" w:eastAsiaTheme="majorEastAsia" w:hAnsiTheme="minorHAnsi"/>
          <w:sz w:val="24"/>
          <w:szCs w:val="24"/>
        </w:rPr>
        <w:t>fulfil</w:t>
      </w:r>
      <w:r w:rsidRPr="2C89CEB0">
        <w:rPr>
          <w:rStyle w:val="cf01"/>
          <w:rFonts w:asciiTheme="minorHAnsi" w:eastAsiaTheme="majorEastAsia" w:hAnsiTheme="minorHAnsi"/>
          <w:sz w:val="24"/>
          <w:szCs w:val="24"/>
        </w:rPr>
        <w:t xml:space="preserve"> our long-term ambition to be a participatory museum, including changes to our practices inside and outside the museum.</w:t>
      </w:r>
      <w:r w:rsidR="040CD0B0">
        <w:t xml:space="preserve"> </w:t>
      </w:r>
    </w:p>
    <w:p w14:paraId="61AC1BFF" w14:textId="43CD272D" w:rsidR="008121BB" w:rsidRPr="00562357" w:rsidRDefault="001142B4" w:rsidP="00B93471">
      <w:pPr>
        <w:rPr>
          <w:sz w:val="36"/>
          <w:szCs w:val="36"/>
        </w:rPr>
      </w:pPr>
      <w:r>
        <w:rPr>
          <w:rStyle w:val="cf01"/>
          <w:rFonts w:asciiTheme="minorHAnsi" w:hAnsiTheme="minorHAnsi"/>
          <w:sz w:val="24"/>
          <w:szCs w:val="24"/>
        </w:rPr>
        <w:t>The</w:t>
      </w:r>
      <w:r w:rsidR="008121BB" w:rsidRPr="00562357">
        <w:rPr>
          <w:rStyle w:val="cf01"/>
          <w:rFonts w:asciiTheme="minorHAnsi" w:hAnsiTheme="minorHAnsi"/>
          <w:sz w:val="24"/>
          <w:szCs w:val="24"/>
        </w:rPr>
        <w:t xml:space="preserve"> project will be co-ordinated by the Community Programmes Producer, with support from the Head of </w:t>
      </w:r>
      <w:r>
        <w:rPr>
          <w:rStyle w:val="cf01"/>
          <w:rFonts w:asciiTheme="minorHAnsi" w:hAnsiTheme="minorHAnsi"/>
          <w:sz w:val="24"/>
          <w:szCs w:val="24"/>
        </w:rPr>
        <w:t>Exhibitions, Access and Learning</w:t>
      </w:r>
      <w:r w:rsidR="008121BB" w:rsidRPr="00562357">
        <w:rPr>
          <w:rStyle w:val="cf01"/>
          <w:rFonts w:asciiTheme="minorHAnsi" w:hAnsiTheme="minorHAnsi"/>
          <w:sz w:val="24"/>
          <w:szCs w:val="24"/>
        </w:rPr>
        <w:t>, the Access &amp; Community Engagement Manager and colleagues from across departments in the museum.</w:t>
      </w:r>
    </w:p>
    <w:p w14:paraId="327C2C3A" w14:textId="5E05DB9C" w:rsidR="00D55FBB" w:rsidRDefault="00354DAB" w:rsidP="00D55FBB">
      <w:pPr>
        <w:rPr>
          <w:b/>
          <w:bCs/>
        </w:rPr>
      </w:pPr>
      <w:r>
        <w:rPr>
          <w:b/>
          <w:bCs/>
        </w:rPr>
        <w:t>Aims of the research</w:t>
      </w:r>
      <w:r w:rsidR="00903816">
        <w:rPr>
          <w:b/>
          <w:bCs/>
        </w:rPr>
        <w:t xml:space="preserve"> </w:t>
      </w:r>
    </w:p>
    <w:p w14:paraId="53759C2D" w14:textId="263B6D65" w:rsidR="00C31A99" w:rsidRDefault="00C31A99" w:rsidP="00C31A99">
      <w:r>
        <w:t>T</w:t>
      </w:r>
      <w:r w:rsidR="00A423EC">
        <w:t xml:space="preserve">he Creative Consultation Evaluator will </w:t>
      </w:r>
      <w:r>
        <w:t xml:space="preserve">work with the internal project team to develop an evaluation plan which enables us to: </w:t>
      </w:r>
    </w:p>
    <w:p w14:paraId="61F54FA6" w14:textId="0471E1EB" w:rsidR="00C31A99" w:rsidRDefault="00C31A99" w:rsidP="00AC0EDE">
      <w:pPr>
        <w:pStyle w:val="ListParagraph"/>
        <w:numPr>
          <w:ilvl w:val="0"/>
          <w:numId w:val="16"/>
        </w:numPr>
      </w:pPr>
      <w:r>
        <w:t xml:space="preserve">Understand the barriers to access for identified under-represented and under-served </w:t>
      </w:r>
      <w:r w:rsidR="2A0A34A0">
        <w:t xml:space="preserve">local </w:t>
      </w:r>
      <w:r>
        <w:t>communities.</w:t>
      </w:r>
    </w:p>
    <w:p w14:paraId="1AFD8353" w14:textId="1563273E" w:rsidR="00C31A99" w:rsidRDefault="00C31A99" w:rsidP="00AC0EDE">
      <w:pPr>
        <w:pStyle w:val="ListParagraph"/>
        <w:numPr>
          <w:ilvl w:val="0"/>
          <w:numId w:val="16"/>
        </w:numPr>
      </w:pPr>
      <w:r>
        <w:t xml:space="preserve">Understand tangible ways identified barriers to access can be </w:t>
      </w:r>
      <w:r w:rsidR="005C6A26">
        <w:t>addressed</w:t>
      </w:r>
      <w:r>
        <w:t>.</w:t>
      </w:r>
    </w:p>
    <w:p w14:paraId="0AA3CFD6" w14:textId="77777777" w:rsidR="00C31A99" w:rsidRDefault="00C31A99" w:rsidP="00AC0EDE">
      <w:pPr>
        <w:pStyle w:val="ListParagraph"/>
        <w:numPr>
          <w:ilvl w:val="0"/>
          <w:numId w:val="16"/>
        </w:numPr>
      </w:pPr>
      <w:r>
        <w:t xml:space="preserve">Identify opportunities where participatory practice can support and enrich core work across the museum. </w:t>
      </w:r>
    </w:p>
    <w:p w14:paraId="329D1B40" w14:textId="4968FF90" w:rsidR="00C31A99" w:rsidRDefault="00C31A99" w:rsidP="00AC0EDE">
      <w:pPr>
        <w:pStyle w:val="ListParagraph"/>
        <w:numPr>
          <w:ilvl w:val="0"/>
          <w:numId w:val="16"/>
        </w:numPr>
      </w:pPr>
      <w:r>
        <w:t>Understand the participants’ response to the project and approach, and how they found working collaboratively with the museum.</w:t>
      </w:r>
    </w:p>
    <w:p w14:paraId="788CD7A4" w14:textId="62A1DC6B" w:rsidR="003C7B07" w:rsidRDefault="003C7B07" w:rsidP="00AC0EDE">
      <w:pPr>
        <w:pStyle w:val="ListParagraph"/>
        <w:numPr>
          <w:ilvl w:val="0"/>
          <w:numId w:val="16"/>
        </w:numPr>
      </w:pPr>
      <w:r>
        <w:t>Pi</w:t>
      </w:r>
      <w:r w:rsidR="00E418D4">
        <w:t xml:space="preserve">lot and learn </w:t>
      </w:r>
      <w:r w:rsidR="00EB5877">
        <w:t xml:space="preserve">new </w:t>
      </w:r>
      <w:r w:rsidR="00E418D4">
        <w:t xml:space="preserve">creative </w:t>
      </w:r>
      <w:r w:rsidR="005E0FDD">
        <w:t xml:space="preserve">audience research </w:t>
      </w:r>
      <w:r w:rsidR="005027A6">
        <w:t>method</w:t>
      </w:r>
      <w:r w:rsidR="00EB5877">
        <w:t>s</w:t>
      </w:r>
      <w:r w:rsidR="00194EAE">
        <w:t xml:space="preserve"> to embed into our future practice. </w:t>
      </w:r>
    </w:p>
    <w:p w14:paraId="4843EB73" w14:textId="77777777" w:rsidR="00120B5C" w:rsidRDefault="001968F9" w:rsidP="00553992">
      <w:pPr>
        <w:rPr>
          <w:b/>
          <w:bCs/>
        </w:rPr>
      </w:pPr>
      <w:r>
        <w:rPr>
          <w:b/>
          <w:bCs/>
        </w:rPr>
        <w:t xml:space="preserve">Target </w:t>
      </w:r>
      <w:r w:rsidR="00D14B44">
        <w:rPr>
          <w:b/>
          <w:bCs/>
        </w:rPr>
        <w:t>audiences</w:t>
      </w:r>
    </w:p>
    <w:p w14:paraId="776CCA0D" w14:textId="666DC8B0" w:rsidR="00120B5C" w:rsidRPr="005E3509" w:rsidRDefault="00120B5C" w:rsidP="00553992">
      <w:pPr>
        <w:rPr>
          <w:b/>
        </w:rPr>
      </w:pPr>
      <w:r>
        <w:t xml:space="preserve">Local </w:t>
      </w:r>
      <w:r w:rsidR="009C13F1">
        <w:t xml:space="preserve">communities </w:t>
      </w:r>
      <w:r>
        <w:t xml:space="preserve">under-represented and under-served </w:t>
      </w:r>
      <w:r w:rsidR="009C13F1">
        <w:t xml:space="preserve">by the museum. </w:t>
      </w:r>
      <w:r w:rsidR="00E10750">
        <w:t xml:space="preserve">Groups and participants will be identified and recruited by the museum. </w:t>
      </w:r>
    </w:p>
    <w:p w14:paraId="7D498770" w14:textId="49657A6A" w:rsidR="00FC518F" w:rsidRPr="005E3509" w:rsidRDefault="00FC518F" w:rsidP="00553992">
      <w:pPr>
        <w:rPr>
          <w:b/>
        </w:rPr>
      </w:pPr>
      <w:r>
        <w:rPr>
          <w:b/>
          <w:bCs/>
        </w:rPr>
        <w:t>Method</w:t>
      </w:r>
    </w:p>
    <w:p w14:paraId="75A6F778" w14:textId="4616B314" w:rsidR="00FC518F" w:rsidRPr="005E3509" w:rsidRDefault="788BB948" w:rsidP="18598EEE">
      <w:pPr>
        <w:rPr>
          <w:b/>
          <w:bCs/>
        </w:rPr>
      </w:pPr>
      <w:r>
        <w:t xml:space="preserve">We invite </w:t>
      </w:r>
      <w:r w:rsidR="69D8A70D">
        <w:t xml:space="preserve">the </w:t>
      </w:r>
      <w:r w:rsidR="5272F07E">
        <w:t xml:space="preserve">researcher to </w:t>
      </w:r>
      <w:r w:rsidR="1359CB84">
        <w:t xml:space="preserve">propose a </w:t>
      </w:r>
      <w:r w:rsidR="39BD8D10">
        <w:t>suitable method</w:t>
      </w:r>
      <w:r w:rsidR="24E83CD9">
        <w:t>ology</w:t>
      </w:r>
      <w:r w:rsidR="39BD8D10">
        <w:t xml:space="preserve"> to conduct this </w:t>
      </w:r>
      <w:r w:rsidR="408F284B">
        <w:t xml:space="preserve">consultation but anticipate it to </w:t>
      </w:r>
      <w:r w:rsidR="12229995">
        <w:t>be qualitative</w:t>
      </w:r>
      <w:r w:rsidR="718AA891">
        <w:t xml:space="preserve"> and quan</w:t>
      </w:r>
      <w:r w:rsidR="6398F37D">
        <w:t>t</w:t>
      </w:r>
      <w:r w:rsidR="7108A499">
        <w:t>i</w:t>
      </w:r>
      <w:r w:rsidR="718AA891">
        <w:t>t</w:t>
      </w:r>
      <w:r w:rsidR="42F050FE">
        <w:t>a</w:t>
      </w:r>
      <w:r w:rsidR="0102C076">
        <w:t>t</w:t>
      </w:r>
      <w:r w:rsidR="718AA891">
        <w:t>ive</w:t>
      </w:r>
      <w:r w:rsidR="51EDC484">
        <w:t xml:space="preserve"> </w:t>
      </w:r>
      <w:r w:rsidR="271C66FF">
        <w:t xml:space="preserve">in nature </w:t>
      </w:r>
      <w:r w:rsidR="3026A234">
        <w:t>and we hope to pilot</w:t>
      </w:r>
      <w:r w:rsidR="229DA803">
        <w:t xml:space="preserve"> creative </w:t>
      </w:r>
      <w:r w:rsidR="3026A234">
        <w:t xml:space="preserve">audience </w:t>
      </w:r>
      <w:r w:rsidR="24E83CD9">
        <w:t xml:space="preserve">research methods. </w:t>
      </w:r>
      <w:r w:rsidR="0E916795">
        <w:t xml:space="preserve"> </w:t>
      </w:r>
    </w:p>
    <w:p w14:paraId="010D4A5C" w14:textId="4C3C15DB" w:rsidR="00553992" w:rsidRDefault="003A460F" w:rsidP="00553992">
      <w:r w:rsidRPr="06D6BCF2">
        <w:rPr>
          <w:b/>
          <w:bCs/>
        </w:rPr>
        <w:t>Deliverables</w:t>
      </w:r>
    </w:p>
    <w:p w14:paraId="1EF78298" w14:textId="2093B9CF" w:rsidR="00D32406" w:rsidRDefault="00B12D61" w:rsidP="00553992">
      <w:pPr>
        <w:pStyle w:val="ListParagraph"/>
        <w:numPr>
          <w:ilvl w:val="0"/>
          <w:numId w:val="14"/>
        </w:numPr>
      </w:pPr>
      <w:r>
        <w:t>Collaboratively d</w:t>
      </w:r>
      <w:r w:rsidR="000E15D6">
        <w:t xml:space="preserve">evelop an evaluation framework </w:t>
      </w:r>
      <w:r w:rsidR="00326405">
        <w:t>with the team</w:t>
      </w:r>
      <w:r w:rsidR="00572741">
        <w:t xml:space="preserve"> which sets out </w:t>
      </w:r>
      <w:r w:rsidR="00232765">
        <w:t>research questions,</w:t>
      </w:r>
      <w:r w:rsidR="00EF6820">
        <w:t xml:space="preserve"> methodology and</w:t>
      </w:r>
      <w:r w:rsidR="00232765">
        <w:t xml:space="preserve"> </w:t>
      </w:r>
      <w:r w:rsidR="00572741">
        <w:t>targets</w:t>
      </w:r>
      <w:r w:rsidR="00EF6820">
        <w:t xml:space="preserve">. </w:t>
      </w:r>
    </w:p>
    <w:p w14:paraId="385B6C60" w14:textId="2832B886" w:rsidR="00C02EF3" w:rsidRDefault="00C02EF3" w:rsidP="00553992">
      <w:pPr>
        <w:pStyle w:val="ListParagraph"/>
        <w:numPr>
          <w:ilvl w:val="0"/>
          <w:numId w:val="14"/>
        </w:numPr>
      </w:pPr>
      <w:r>
        <w:t xml:space="preserve">Delivery of the </w:t>
      </w:r>
      <w:r w:rsidR="004E6264">
        <w:t xml:space="preserve">agreed methodologies </w:t>
      </w:r>
      <w:r w:rsidR="00887F28">
        <w:t xml:space="preserve">set out </w:t>
      </w:r>
      <w:r w:rsidR="007B6D76">
        <w:t xml:space="preserve">within the </w:t>
      </w:r>
      <w:r w:rsidR="004E6264">
        <w:t>evaluation framework</w:t>
      </w:r>
      <w:r w:rsidR="007B6D76">
        <w:t>.</w:t>
      </w:r>
    </w:p>
    <w:p w14:paraId="684C0C41" w14:textId="17D87433" w:rsidR="001033C8" w:rsidRDefault="001033C8" w:rsidP="06D6BCF2">
      <w:pPr>
        <w:pStyle w:val="ListParagraph"/>
        <w:numPr>
          <w:ilvl w:val="0"/>
          <w:numId w:val="14"/>
        </w:numPr>
      </w:pPr>
      <w:r>
        <w:t xml:space="preserve">Produce an evaluation </w:t>
      </w:r>
      <w:r w:rsidR="0009683B">
        <w:t>report with key findings and recommendations</w:t>
      </w:r>
      <w:r w:rsidR="00EE6BFC">
        <w:t>.</w:t>
      </w:r>
    </w:p>
    <w:p w14:paraId="460DFD8A" w14:textId="7BC7EFC2" w:rsidR="0059072F" w:rsidRPr="00DA0B05" w:rsidRDefault="0059072F" w:rsidP="00553992">
      <w:pPr>
        <w:pStyle w:val="ListParagraph"/>
        <w:numPr>
          <w:ilvl w:val="0"/>
          <w:numId w:val="14"/>
        </w:numPr>
      </w:pPr>
      <w:r>
        <w:t>Present findings to the internal project team</w:t>
      </w:r>
      <w:r w:rsidR="00B732FA">
        <w:t>.</w:t>
      </w:r>
    </w:p>
    <w:p w14:paraId="651865B6" w14:textId="77777777" w:rsidR="00582E68" w:rsidRDefault="00582E68" w:rsidP="06D6BCF2">
      <w:pPr>
        <w:rPr>
          <w:b/>
          <w:bCs/>
        </w:rPr>
      </w:pPr>
    </w:p>
    <w:p w14:paraId="1C2A1825" w14:textId="78796B5A" w:rsidR="009A50BE" w:rsidRDefault="00BA72DE" w:rsidP="06D6BCF2">
      <w:pPr>
        <w:rPr>
          <w:b/>
          <w:bCs/>
        </w:rPr>
      </w:pPr>
      <w:r w:rsidRPr="06D6BCF2">
        <w:rPr>
          <w:b/>
          <w:bCs/>
        </w:rPr>
        <w:lastRenderedPageBreak/>
        <w:t>Budget</w:t>
      </w:r>
    </w:p>
    <w:p w14:paraId="68948E7A" w14:textId="5E74A1EC" w:rsidR="00385C97" w:rsidRDefault="009A50BE" w:rsidP="00D55FBB">
      <w:r>
        <w:t>£</w:t>
      </w:r>
      <w:r w:rsidR="00D91E4D">
        <w:t>6,000- £</w:t>
      </w:r>
      <w:r>
        <w:t>8</w:t>
      </w:r>
      <w:r w:rsidR="00D91E4D">
        <w:t>,</w:t>
      </w:r>
      <w:r>
        <w:t>000</w:t>
      </w:r>
      <w:r w:rsidR="008E4F50">
        <w:t xml:space="preserve"> </w:t>
      </w:r>
      <w:r>
        <w:t>to cover your time</w:t>
      </w:r>
      <w:r w:rsidR="00256F59">
        <w:t>, costs</w:t>
      </w:r>
      <w:r>
        <w:t xml:space="preserve"> and travel expenses</w:t>
      </w:r>
      <w:r w:rsidR="008E4F50">
        <w:t xml:space="preserve"> (</w:t>
      </w:r>
      <w:r w:rsidR="00184805">
        <w:t>participant fees and expenses covered by The Museum)</w:t>
      </w:r>
      <w:r w:rsidR="00F23538">
        <w:t>.</w:t>
      </w:r>
    </w:p>
    <w:p w14:paraId="5743891E" w14:textId="3C830B98" w:rsidR="00385C97" w:rsidRDefault="009447E9" w:rsidP="06D6BCF2">
      <w:pPr>
        <w:rPr>
          <w:b/>
          <w:bCs/>
        </w:rPr>
      </w:pPr>
      <w:r w:rsidRPr="06D6BCF2">
        <w:rPr>
          <w:b/>
          <w:bCs/>
        </w:rPr>
        <w:t>Timescale</w:t>
      </w:r>
    </w:p>
    <w:p w14:paraId="4A6E67C8" w14:textId="380DD6B3" w:rsidR="00CD3124" w:rsidRDefault="7215472A" w:rsidP="00D55FBB">
      <w:r>
        <w:t>Tender closes:</w:t>
      </w:r>
      <w:r w:rsidR="2B14C61E">
        <w:t xml:space="preserve"> </w:t>
      </w:r>
      <w:r w:rsidR="36B5118D">
        <w:t>Wednesday 28</w:t>
      </w:r>
      <w:r w:rsidR="00BBB156" w:rsidRPr="2C89CEB0">
        <w:rPr>
          <w:vertAlign w:val="superscript"/>
        </w:rPr>
        <w:t>th</w:t>
      </w:r>
      <w:r w:rsidR="00BBB156">
        <w:t xml:space="preserve"> May 2025</w:t>
      </w:r>
    </w:p>
    <w:p w14:paraId="489F095C" w14:textId="4681BFC9" w:rsidR="00CD3124" w:rsidRDefault="001A2B88" w:rsidP="00D55FBB">
      <w:r>
        <w:t>Informal interviews</w:t>
      </w:r>
      <w:r w:rsidR="00853C1A">
        <w:t>:</w:t>
      </w:r>
      <w:r w:rsidR="002501D9">
        <w:t xml:space="preserve"> </w:t>
      </w:r>
      <w:r w:rsidR="00530C81">
        <w:t>Week commencing 2</w:t>
      </w:r>
      <w:r w:rsidR="00530C81" w:rsidRPr="00530C81">
        <w:rPr>
          <w:vertAlign w:val="superscript"/>
        </w:rPr>
        <w:t>nd</w:t>
      </w:r>
      <w:r w:rsidR="00530C81">
        <w:t xml:space="preserve"> June 2025</w:t>
      </w:r>
    </w:p>
    <w:p w14:paraId="7081E5E8" w14:textId="6AC94899" w:rsidR="00853C1A" w:rsidRDefault="00133457" w:rsidP="00D55FBB">
      <w:r>
        <w:t>Kick-off meeting:</w:t>
      </w:r>
      <w:r w:rsidR="00D2166C">
        <w:t xml:space="preserve"> </w:t>
      </w:r>
      <w:r w:rsidR="0053550E">
        <w:t xml:space="preserve">Week commencing </w:t>
      </w:r>
      <w:r w:rsidR="00530C81">
        <w:t>9</w:t>
      </w:r>
      <w:r w:rsidR="00530C81" w:rsidRPr="00530C81">
        <w:rPr>
          <w:vertAlign w:val="superscript"/>
        </w:rPr>
        <w:t>th</w:t>
      </w:r>
      <w:r w:rsidR="00530C81">
        <w:t xml:space="preserve"> June 2025</w:t>
      </w:r>
    </w:p>
    <w:p w14:paraId="1A58B98E" w14:textId="0C468CE0" w:rsidR="00133457" w:rsidRPr="00D55FBB" w:rsidRDefault="00133457" w:rsidP="06D6BCF2">
      <w:r>
        <w:t xml:space="preserve">Report and presentation: </w:t>
      </w:r>
      <w:r w:rsidR="007F3B4C">
        <w:t>End</w:t>
      </w:r>
      <w:r w:rsidR="002501D9">
        <w:t xml:space="preserve"> of November 2025</w:t>
      </w:r>
    </w:p>
    <w:p w14:paraId="45F8FA54" w14:textId="27196C79" w:rsidR="00D55FBB" w:rsidRPr="00D55FBB" w:rsidRDefault="00D55FBB" w:rsidP="00D55FBB">
      <w:r w:rsidRPr="00D55FBB">
        <w:rPr>
          <w:b/>
          <w:bCs/>
        </w:rPr>
        <w:t>How to apply</w:t>
      </w:r>
    </w:p>
    <w:p w14:paraId="5D062CF4" w14:textId="381B6C65" w:rsidR="00D55FBB" w:rsidRDefault="00AB2EF0" w:rsidP="00D55FBB">
      <w:r>
        <w:rPr>
          <w:rFonts w:eastAsiaTheme="minorEastAsia"/>
        </w:rPr>
        <w:t xml:space="preserve">To apply, </w:t>
      </w:r>
      <w:r w:rsidR="39580B79" w:rsidRPr="14D11432">
        <w:rPr>
          <w:rFonts w:eastAsiaTheme="minorEastAsia"/>
        </w:rPr>
        <w:t>submit a written response that sets how you will deliver the aims of the brief and examples of relevant experience from previous projects. The response should be no longer than 2 x A4 pages</w:t>
      </w:r>
      <w:r w:rsidR="3551D4B6" w:rsidRPr="14D11432">
        <w:rPr>
          <w:rFonts w:eastAsiaTheme="minorEastAsia"/>
        </w:rPr>
        <w:t>.</w:t>
      </w:r>
      <w:r w:rsidR="39580B79" w:rsidRPr="14D11432">
        <w:rPr>
          <w:rFonts w:eastAsiaTheme="minorEastAsia"/>
        </w:rPr>
        <w:t xml:space="preserve"> </w:t>
      </w:r>
    </w:p>
    <w:p w14:paraId="71A82D47" w14:textId="7E63C7AF" w:rsidR="00D55FBB" w:rsidRPr="00AE1AC3" w:rsidRDefault="39580B79" w:rsidP="14D11432">
      <w:r w:rsidRPr="14D11432">
        <w:t>P</w:t>
      </w:r>
      <w:r w:rsidR="00D55FBB" w:rsidRPr="14D11432">
        <w:t>lease</w:t>
      </w:r>
      <w:r w:rsidR="00D55FBB" w:rsidRPr="00D55FBB">
        <w:t xml:space="preserve"> send </w:t>
      </w:r>
      <w:r w:rsidR="64A3AF85">
        <w:t>your</w:t>
      </w:r>
      <w:r w:rsidR="00D55FBB" w:rsidRPr="00D55FBB">
        <w:t xml:space="preserve"> </w:t>
      </w:r>
      <w:r w:rsidR="64A3AF85">
        <w:t xml:space="preserve">response to </w:t>
      </w:r>
      <w:hyperlink r:id="rId8">
        <w:r w:rsidR="00A15681" w:rsidRPr="423D8FD3">
          <w:rPr>
            <w:rStyle w:val="Hyperlink"/>
          </w:rPr>
          <w:t>communities@postalmuseum.org</w:t>
        </w:r>
      </w:hyperlink>
      <w:r w:rsidR="00A15681">
        <w:t xml:space="preserve">. </w:t>
      </w:r>
    </w:p>
    <w:p w14:paraId="0792BBAC" w14:textId="77777777" w:rsidR="00400DDE" w:rsidRDefault="00400DDE" w:rsidP="00D55FBB"/>
    <w:p w14:paraId="299526BD" w14:textId="24B324AD" w:rsidR="00D55FBB" w:rsidRPr="00D55FBB" w:rsidRDefault="00D55FBB" w:rsidP="00D55FBB">
      <w:r w:rsidRPr="00D55FBB">
        <w:t>Please note that all candidates must be eligible to work in the UK. </w:t>
      </w:r>
    </w:p>
    <w:p w14:paraId="59FBE1D9" w14:textId="77777777" w:rsidR="00D55FBB" w:rsidRPr="00D55FBB" w:rsidRDefault="00D55FBB" w:rsidP="00D55FBB">
      <w:r w:rsidRPr="00D55FBB">
        <w:t>The Postal Museum is a Disability Confident Employer, if at this point you wish to disclose any disability, kindly let us know at </w:t>
      </w:r>
      <w:hyperlink r:id="rId9" w:history="1">
        <w:r w:rsidRPr="00D55FBB">
          <w:rPr>
            <w:rStyle w:val="Hyperlink"/>
          </w:rPr>
          <w:t>hr@postalmuseum.org</w:t>
        </w:r>
      </w:hyperlink>
      <w:r w:rsidRPr="00D55FBB">
        <w:t> before the application deadline in order for us to take appropriate action.</w:t>
      </w:r>
    </w:p>
    <w:p w14:paraId="515CFEF3" w14:textId="77777777" w:rsidR="0092616D" w:rsidRDefault="0092616D"/>
    <w:sectPr w:rsidR="009261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E651" w14:textId="77777777" w:rsidR="00A42505" w:rsidRDefault="00A42505">
      <w:pPr>
        <w:spacing w:after="0" w:line="240" w:lineRule="auto"/>
      </w:pPr>
    </w:p>
  </w:endnote>
  <w:endnote w:type="continuationSeparator" w:id="0">
    <w:p w14:paraId="4CDA93FF" w14:textId="77777777" w:rsidR="00A42505" w:rsidRDefault="00A42505">
      <w:pPr>
        <w:spacing w:after="0" w:line="240" w:lineRule="auto"/>
      </w:pPr>
    </w:p>
  </w:endnote>
  <w:endnote w:type="continuationNotice" w:id="1">
    <w:p w14:paraId="76D6B678" w14:textId="77777777" w:rsidR="00A42505" w:rsidRDefault="00A42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E2391" w14:textId="77777777" w:rsidR="00A42505" w:rsidRDefault="00A42505">
      <w:pPr>
        <w:spacing w:after="0" w:line="240" w:lineRule="auto"/>
      </w:pPr>
    </w:p>
  </w:footnote>
  <w:footnote w:type="continuationSeparator" w:id="0">
    <w:p w14:paraId="2035C73F" w14:textId="77777777" w:rsidR="00A42505" w:rsidRDefault="00A42505">
      <w:pPr>
        <w:spacing w:after="0" w:line="240" w:lineRule="auto"/>
      </w:pPr>
    </w:p>
  </w:footnote>
  <w:footnote w:type="continuationNotice" w:id="1">
    <w:p w14:paraId="33D8867E" w14:textId="77777777" w:rsidR="00A42505" w:rsidRDefault="00A425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1BC5"/>
    <w:multiLevelType w:val="hybridMultilevel"/>
    <w:tmpl w:val="19D6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65EF2"/>
    <w:multiLevelType w:val="multilevel"/>
    <w:tmpl w:val="5F5E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2EB5"/>
    <w:multiLevelType w:val="hybridMultilevel"/>
    <w:tmpl w:val="2A1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86831"/>
    <w:multiLevelType w:val="hybridMultilevel"/>
    <w:tmpl w:val="FF0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41AA6"/>
    <w:multiLevelType w:val="multilevel"/>
    <w:tmpl w:val="EAC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841BC"/>
    <w:multiLevelType w:val="multilevel"/>
    <w:tmpl w:val="2D0E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A05BE"/>
    <w:multiLevelType w:val="multilevel"/>
    <w:tmpl w:val="E2E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E63AB5"/>
    <w:multiLevelType w:val="multilevel"/>
    <w:tmpl w:val="D190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B5E05"/>
    <w:multiLevelType w:val="hybridMultilevel"/>
    <w:tmpl w:val="6BF2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C30AE"/>
    <w:multiLevelType w:val="hybridMultilevel"/>
    <w:tmpl w:val="8564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10A50"/>
    <w:multiLevelType w:val="hybridMultilevel"/>
    <w:tmpl w:val="BBEC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81A99"/>
    <w:multiLevelType w:val="multilevel"/>
    <w:tmpl w:val="4F9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00F0D"/>
    <w:multiLevelType w:val="hybridMultilevel"/>
    <w:tmpl w:val="553A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A19BE"/>
    <w:multiLevelType w:val="multilevel"/>
    <w:tmpl w:val="7AA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590AC3"/>
    <w:multiLevelType w:val="multilevel"/>
    <w:tmpl w:val="0E5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71238"/>
    <w:multiLevelType w:val="hybridMultilevel"/>
    <w:tmpl w:val="39F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474339">
    <w:abstractNumId w:val="1"/>
  </w:num>
  <w:num w:numId="2" w16cid:durableId="1048185827">
    <w:abstractNumId w:val="14"/>
  </w:num>
  <w:num w:numId="3" w16cid:durableId="2123458248">
    <w:abstractNumId w:val="7"/>
  </w:num>
  <w:num w:numId="4" w16cid:durableId="388304383">
    <w:abstractNumId w:val="4"/>
  </w:num>
  <w:num w:numId="5" w16cid:durableId="1368989277">
    <w:abstractNumId w:val="3"/>
  </w:num>
  <w:num w:numId="6" w16cid:durableId="573589214">
    <w:abstractNumId w:val="12"/>
  </w:num>
  <w:num w:numId="7" w16cid:durableId="803543678">
    <w:abstractNumId w:val="2"/>
  </w:num>
  <w:num w:numId="8" w16cid:durableId="37122501">
    <w:abstractNumId w:val="9"/>
  </w:num>
  <w:num w:numId="9" w16cid:durableId="53822502">
    <w:abstractNumId w:val="11"/>
  </w:num>
  <w:num w:numId="10" w16cid:durableId="1605570273">
    <w:abstractNumId w:val="5"/>
  </w:num>
  <w:num w:numId="11" w16cid:durableId="554005497">
    <w:abstractNumId w:val="13"/>
  </w:num>
  <w:num w:numId="12" w16cid:durableId="354966079">
    <w:abstractNumId w:val="6"/>
  </w:num>
  <w:num w:numId="13" w16cid:durableId="141043641">
    <w:abstractNumId w:val="0"/>
  </w:num>
  <w:num w:numId="14" w16cid:durableId="468860301">
    <w:abstractNumId w:val="15"/>
  </w:num>
  <w:num w:numId="15" w16cid:durableId="1537349979">
    <w:abstractNumId w:val="10"/>
  </w:num>
  <w:num w:numId="16" w16cid:durableId="1823618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BB"/>
    <w:rsid w:val="000004AA"/>
    <w:rsid w:val="00001CF9"/>
    <w:rsid w:val="0000479D"/>
    <w:rsid w:val="00043292"/>
    <w:rsid w:val="00046DD4"/>
    <w:rsid w:val="00052949"/>
    <w:rsid w:val="00072CC7"/>
    <w:rsid w:val="00081244"/>
    <w:rsid w:val="00082D0E"/>
    <w:rsid w:val="00093A43"/>
    <w:rsid w:val="0009683B"/>
    <w:rsid w:val="000A2677"/>
    <w:rsid w:val="000A4947"/>
    <w:rsid w:val="000B0736"/>
    <w:rsid w:val="000C1391"/>
    <w:rsid w:val="000C4E64"/>
    <w:rsid w:val="000D5929"/>
    <w:rsid w:val="000E15D6"/>
    <w:rsid w:val="000E1B14"/>
    <w:rsid w:val="001033C8"/>
    <w:rsid w:val="00111390"/>
    <w:rsid w:val="001142B4"/>
    <w:rsid w:val="001146D9"/>
    <w:rsid w:val="00120B5C"/>
    <w:rsid w:val="00133457"/>
    <w:rsid w:val="0014174E"/>
    <w:rsid w:val="00161817"/>
    <w:rsid w:val="00163A97"/>
    <w:rsid w:val="001653AF"/>
    <w:rsid w:val="001673B3"/>
    <w:rsid w:val="00184805"/>
    <w:rsid w:val="00186A0A"/>
    <w:rsid w:val="00191C5F"/>
    <w:rsid w:val="00194EAE"/>
    <w:rsid w:val="001968F9"/>
    <w:rsid w:val="001A0825"/>
    <w:rsid w:val="001A2B88"/>
    <w:rsid w:val="001A38FB"/>
    <w:rsid w:val="001D681F"/>
    <w:rsid w:val="001D749F"/>
    <w:rsid w:val="001E0431"/>
    <w:rsid w:val="001E61A4"/>
    <w:rsid w:val="001F055B"/>
    <w:rsid w:val="001F30CF"/>
    <w:rsid w:val="00205A4B"/>
    <w:rsid w:val="00206E32"/>
    <w:rsid w:val="0021239A"/>
    <w:rsid w:val="00222DDA"/>
    <w:rsid w:val="00232765"/>
    <w:rsid w:val="002358BD"/>
    <w:rsid w:val="002501D9"/>
    <w:rsid w:val="00250B61"/>
    <w:rsid w:val="00250CD4"/>
    <w:rsid w:val="00256F59"/>
    <w:rsid w:val="00270552"/>
    <w:rsid w:val="0027325F"/>
    <w:rsid w:val="002A4570"/>
    <w:rsid w:val="002A6CD9"/>
    <w:rsid w:val="002B038A"/>
    <w:rsid w:val="002B674E"/>
    <w:rsid w:val="002C4CB2"/>
    <w:rsid w:val="002D528B"/>
    <w:rsid w:val="002F1E29"/>
    <w:rsid w:val="003064A5"/>
    <w:rsid w:val="003162A8"/>
    <w:rsid w:val="00316CAD"/>
    <w:rsid w:val="00326405"/>
    <w:rsid w:val="00332208"/>
    <w:rsid w:val="00342A1B"/>
    <w:rsid w:val="00354DAB"/>
    <w:rsid w:val="00360DCC"/>
    <w:rsid w:val="00385C97"/>
    <w:rsid w:val="00397EDF"/>
    <w:rsid w:val="003A1961"/>
    <w:rsid w:val="003A460F"/>
    <w:rsid w:val="003A6D5E"/>
    <w:rsid w:val="003B5903"/>
    <w:rsid w:val="003C7B07"/>
    <w:rsid w:val="003D0F41"/>
    <w:rsid w:val="003D5724"/>
    <w:rsid w:val="003E44F3"/>
    <w:rsid w:val="00400DDE"/>
    <w:rsid w:val="00401FB6"/>
    <w:rsid w:val="00404F6F"/>
    <w:rsid w:val="00406987"/>
    <w:rsid w:val="004206B6"/>
    <w:rsid w:val="00427A73"/>
    <w:rsid w:val="00427F77"/>
    <w:rsid w:val="00432B9E"/>
    <w:rsid w:val="0044180B"/>
    <w:rsid w:val="00442C18"/>
    <w:rsid w:val="00442D26"/>
    <w:rsid w:val="004544E8"/>
    <w:rsid w:val="00457ACC"/>
    <w:rsid w:val="0046087E"/>
    <w:rsid w:val="00464D3F"/>
    <w:rsid w:val="00471762"/>
    <w:rsid w:val="00473352"/>
    <w:rsid w:val="004C0685"/>
    <w:rsid w:val="004C086D"/>
    <w:rsid w:val="004E6264"/>
    <w:rsid w:val="004F7617"/>
    <w:rsid w:val="005027A6"/>
    <w:rsid w:val="00502D32"/>
    <w:rsid w:val="00510636"/>
    <w:rsid w:val="00514409"/>
    <w:rsid w:val="00517BD3"/>
    <w:rsid w:val="005240EA"/>
    <w:rsid w:val="00530C81"/>
    <w:rsid w:val="0053550E"/>
    <w:rsid w:val="00550867"/>
    <w:rsid w:val="00553992"/>
    <w:rsid w:val="00554E44"/>
    <w:rsid w:val="00562357"/>
    <w:rsid w:val="005711AB"/>
    <w:rsid w:val="00572741"/>
    <w:rsid w:val="0057657A"/>
    <w:rsid w:val="00582E68"/>
    <w:rsid w:val="00585702"/>
    <w:rsid w:val="0058631F"/>
    <w:rsid w:val="0059072F"/>
    <w:rsid w:val="005976F1"/>
    <w:rsid w:val="005A1C4C"/>
    <w:rsid w:val="005A2A6B"/>
    <w:rsid w:val="005C4485"/>
    <w:rsid w:val="005C6A26"/>
    <w:rsid w:val="005D76EB"/>
    <w:rsid w:val="005E0154"/>
    <w:rsid w:val="005E0FDD"/>
    <w:rsid w:val="005E3442"/>
    <w:rsid w:val="005E3509"/>
    <w:rsid w:val="005E7C6F"/>
    <w:rsid w:val="005F1A9D"/>
    <w:rsid w:val="00605E64"/>
    <w:rsid w:val="006060DE"/>
    <w:rsid w:val="00620B9D"/>
    <w:rsid w:val="00646735"/>
    <w:rsid w:val="00657478"/>
    <w:rsid w:val="00661D5B"/>
    <w:rsid w:val="006959E1"/>
    <w:rsid w:val="006B5F4F"/>
    <w:rsid w:val="006B7230"/>
    <w:rsid w:val="006C4DAD"/>
    <w:rsid w:val="006D4CB9"/>
    <w:rsid w:val="006D65BA"/>
    <w:rsid w:val="006D74A5"/>
    <w:rsid w:val="006E2188"/>
    <w:rsid w:val="006E640F"/>
    <w:rsid w:val="006F4418"/>
    <w:rsid w:val="006F5A87"/>
    <w:rsid w:val="007051E3"/>
    <w:rsid w:val="00713D85"/>
    <w:rsid w:val="00714A45"/>
    <w:rsid w:val="00722775"/>
    <w:rsid w:val="00725BDE"/>
    <w:rsid w:val="007267E6"/>
    <w:rsid w:val="00734003"/>
    <w:rsid w:val="0074376D"/>
    <w:rsid w:val="00747A44"/>
    <w:rsid w:val="00750B84"/>
    <w:rsid w:val="00753845"/>
    <w:rsid w:val="007A71CE"/>
    <w:rsid w:val="007B383B"/>
    <w:rsid w:val="007B6D76"/>
    <w:rsid w:val="007B7BCD"/>
    <w:rsid w:val="007B7C64"/>
    <w:rsid w:val="007B7E05"/>
    <w:rsid w:val="007E2597"/>
    <w:rsid w:val="007F2593"/>
    <w:rsid w:val="007F3B4C"/>
    <w:rsid w:val="007F4F73"/>
    <w:rsid w:val="008121BB"/>
    <w:rsid w:val="00815A80"/>
    <w:rsid w:val="00826ADB"/>
    <w:rsid w:val="0083498B"/>
    <w:rsid w:val="00834C5E"/>
    <w:rsid w:val="0084209C"/>
    <w:rsid w:val="00842E0C"/>
    <w:rsid w:val="00851CCC"/>
    <w:rsid w:val="00853C1A"/>
    <w:rsid w:val="00870651"/>
    <w:rsid w:val="00875DB4"/>
    <w:rsid w:val="00880EB8"/>
    <w:rsid w:val="00887F28"/>
    <w:rsid w:val="00891D13"/>
    <w:rsid w:val="008955FD"/>
    <w:rsid w:val="008957E1"/>
    <w:rsid w:val="008C17D4"/>
    <w:rsid w:val="008E02F1"/>
    <w:rsid w:val="008E3E89"/>
    <w:rsid w:val="008E4F50"/>
    <w:rsid w:val="008E72FC"/>
    <w:rsid w:val="008F14C4"/>
    <w:rsid w:val="008F5171"/>
    <w:rsid w:val="009000E8"/>
    <w:rsid w:val="00903816"/>
    <w:rsid w:val="00905A71"/>
    <w:rsid w:val="00912F98"/>
    <w:rsid w:val="00921932"/>
    <w:rsid w:val="0092604E"/>
    <w:rsid w:val="0092616D"/>
    <w:rsid w:val="009331FF"/>
    <w:rsid w:val="009360A7"/>
    <w:rsid w:val="009447E9"/>
    <w:rsid w:val="00962DE0"/>
    <w:rsid w:val="009630E0"/>
    <w:rsid w:val="00983400"/>
    <w:rsid w:val="009904BA"/>
    <w:rsid w:val="00991619"/>
    <w:rsid w:val="00994B99"/>
    <w:rsid w:val="009A1EE0"/>
    <w:rsid w:val="009A50BE"/>
    <w:rsid w:val="009C13F1"/>
    <w:rsid w:val="009C302D"/>
    <w:rsid w:val="009D2BC8"/>
    <w:rsid w:val="009D4631"/>
    <w:rsid w:val="00A15681"/>
    <w:rsid w:val="00A32583"/>
    <w:rsid w:val="00A40924"/>
    <w:rsid w:val="00A423EC"/>
    <w:rsid w:val="00A42505"/>
    <w:rsid w:val="00A5670E"/>
    <w:rsid w:val="00A579AA"/>
    <w:rsid w:val="00A73606"/>
    <w:rsid w:val="00A927ED"/>
    <w:rsid w:val="00AB1B84"/>
    <w:rsid w:val="00AB2EF0"/>
    <w:rsid w:val="00AB57DA"/>
    <w:rsid w:val="00AC0EDE"/>
    <w:rsid w:val="00AE1AC3"/>
    <w:rsid w:val="00AF6BD4"/>
    <w:rsid w:val="00B10430"/>
    <w:rsid w:val="00B12D61"/>
    <w:rsid w:val="00B164D6"/>
    <w:rsid w:val="00B27B08"/>
    <w:rsid w:val="00B27E2C"/>
    <w:rsid w:val="00B34DBE"/>
    <w:rsid w:val="00B41B03"/>
    <w:rsid w:val="00B44216"/>
    <w:rsid w:val="00B45B99"/>
    <w:rsid w:val="00B55212"/>
    <w:rsid w:val="00B615AA"/>
    <w:rsid w:val="00B67541"/>
    <w:rsid w:val="00B72BFF"/>
    <w:rsid w:val="00B732FA"/>
    <w:rsid w:val="00B75321"/>
    <w:rsid w:val="00B802BF"/>
    <w:rsid w:val="00B92836"/>
    <w:rsid w:val="00B93471"/>
    <w:rsid w:val="00B96059"/>
    <w:rsid w:val="00BA0486"/>
    <w:rsid w:val="00BA242A"/>
    <w:rsid w:val="00BA2B5D"/>
    <w:rsid w:val="00BA72DE"/>
    <w:rsid w:val="00BB5404"/>
    <w:rsid w:val="00BB63ED"/>
    <w:rsid w:val="00BBB156"/>
    <w:rsid w:val="00BC5648"/>
    <w:rsid w:val="00BE09E7"/>
    <w:rsid w:val="00BE1285"/>
    <w:rsid w:val="00BE2B33"/>
    <w:rsid w:val="00BE453E"/>
    <w:rsid w:val="00BF0EF5"/>
    <w:rsid w:val="00C02EF3"/>
    <w:rsid w:val="00C05F8E"/>
    <w:rsid w:val="00C1652A"/>
    <w:rsid w:val="00C31A99"/>
    <w:rsid w:val="00C33E7B"/>
    <w:rsid w:val="00C35FD2"/>
    <w:rsid w:val="00C409F4"/>
    <w:rsid w:val="00C43A0D"/>
    <w:rsid w:val="00C81D5C"/>
    <w:rsid w:val="00C84660"/>
    <w:rsid w:val="00C875E0"/>
    <w:rsid w:val="00C87E36"/>
    <w:rsid w:val="00C92704"/>
    <w:rsid w:val="00C9416B"/>
    <w:rsid w:val="00C948A7"/>
    <w:rsid w:val="00CA368F"/>
    <w:rsid w:val="00CA613C"/>
    <w:rsid w:val="00CB5199"/>
    <w:rsid w:val="00CC152B"/>
    <w:rsid w:val="00CC7450"/>
    <w:rsid w:val="00CD2BD0"/>
    <w:rsid w:val="00CD3124"/>
    <w:rsid w:val="00CD7DE3"/>
    <w:rsid w:val="00CE0FEB"/>
    <w:rsid w:val="00CF6A20"/>
    <w:rsid w:val="00CF7C71"/>
    <w:rsid w:val="00CF7DC5"/>
    <w:rsid w:val="00D01FCD"/>
    <w:rsid w:val="00D03CC2"/>
    <w:rsid w:val="00D05CD6"/>
    <w:rsid w:val="00D0603A"/>
    <w:rsid w:val="00D11565"/>
    <w:rsid w:val="00D12654"/>
    <w:rsid w:val="00D13410"/>
    <w:rsid w:val="00D14B44"/>
    <w:rsid w:val="00D14FF2"/>
    <w:rsid w:val="00D17624"/>
    <w:rsid w:val="00D2166C"/>
    <w:rsid w:val="00D32406"/>
    <w:rsid w:val="00D34306"/>
    <w:rsid w:val="00D35EFA"/>
    <w:rsid w:val="00D479B0"/>
    <w:rsid w:val="00D55CA6"/>
    <w:rsid w:val="00D55FBB"/>
    <w:rsid w:val="00D658A8"/>
    <w:rsid w:val="00D768DC"/>
    <w:rsid w:val="00D82F11"/>
    <w:rsid w:val="00D83DFA"/>
    <w:rsid w:val="00D91E4D"/>
    <w:rsid w:val="00DA0B05"/>
    <w:rsid w:val="00DA4019"/>
    <w:rsid w:val="00DA66AE"/>
    <w:rsid w:val="00DA7B24"/>
    <w:rsid w:val="00DC14B5"/>
    <w:rsid w:val="00DC4C29"/>
    <w:rsid w:val="00DE5ABF"/>
    <w:rsid w:val="00DE6A0E"/>
    <w:rsid w:val="00DE6A98"/>
    <w:rsid w:val="00E01D2B"/>
    <w:rsid w:val="00E077B3"/>
    <w:rsid w:val="00E103FD"/>
    <w:rsid w:val="00E10750"/>
    <w:rsid w:val="00E2624E"/>
    <w:rsid w:val="00E418D4"/>
    <w:rsid w:val="00E42600"/>
    <w:rsid w:val="00E433A2"/>
    <w:rsid w:val="00E62225"/>
    <w:rsid w:val="00E749AC"/>
    <w:rsid w:val="00E83FF2"/>
    <w:rsid w:val="00E8504A"/>
    <w:rsid w:val="00E8781C"/>
    <w:rsid w:val="00EA2827"/>
    <w:rsid w:val="00EA32BA"/>
    <w:rsid w:val="00EA46D2"/>
    <w:rsid w:val="00EB5877"/>
    <w:rsid w:val="00EC2070"/>
    <w:rsid w:val="00ED0625"/>
    <w:rsid w:val="00ED11DF"/>
    <w:rsid w:val="00EE11D7"/>
    <w:rsid w:val="00EE58F2"/>
    <w:rsid w:val="00EE6BFC"/>
    <w:rsid w:val="00EF6820"/>
    <w:rsid w:val="00F0630E"/>
    <w:rsid w:val="00F071A1"/>
    <w:rsid w:val="00F11E1F"/>
    <w:rsid w:val="00F16817"/>
    <w:rsid w:val="00F17388"/>
    <w:rsid w:val="00F23538"/>
    <w:rsid w:val="00F2429F"/>
    <w:rsid w:val="00F274F1"/>
    <w:rsid w:val="00F31DC4"/>
    <w:rsid w:val="00F32503"/>
    <w:rsid w:val="00F35422"/>
    <w:rsid w:val="00F41669"/>
    <w:rsid w:val="00F47B64"/>
    <w:rsid w:val="00F57EAB"/>
    <w:rsid w:val="00F655D6"/>
    <w:rsid w:val="00F75DB3"/>
    <w:rsid w:val="00F94DA7"/>
    <w:rsid w:val="00FA6B19"/>
    <w:rsid w:val="00FB0FBD"/>
    <w:rsid w:val="00FC0A31"/>
    <w:rsid w:val="00FC518F"/>
    <w:rsid w:val="00FE25C5"/>
    <w:rsid w:val="00FE2B8B"/>
    <w:rsid w:val="00FF0F4A"/>
    <w:rsid w:val="00FF6BDF"/>
    <w:rsid w:val="00FF6F9C"/>
    <w:rsid w:val="0102C076"/>
    <w:rsid w:val="03344C0C"/>
    <w:rsid w:val="040CD0B0"/>
    <w:rsid w:val="053C5A2A"/>
    <w:rsid w:val="05B860F7"/>
    <w:rsid w:val="06D6BCF2"/>
    <w:rsid w:val="0D0F53AE"/>
    <w:rsid w:val="0E2E1E06"/>
    <w:rsid w:val="0E916795"/>
    <w:rsid w:val="12229995"/>
    <w:rsid w:val="131B457C"/>
    <w:rsid w:val="1359CB84"/>
    <w:rsid w:val="14D11432"/>
    <w:rsid w:val="1660BEDA"/>
    <w:rsid w:val="172DF5A6"/>
    <w:rsid w:val="176DDAB9"/>
    <w:rsid w:val="18598EEE"/>
    <w:rsid w:val="1A08D3C4"/>
    <w:rsid w:val="1A80A80D"/>
    <w:rsid w:val="1ABF9D31"/>
    <w:rsid w:val="1B86A27C"/>
    <w:rsid w:val="1BE41BF2"/>
    <w:rsid w:val="20BA66C4"/>
    <w:rsid w:val="216722E4"/>
    <w:rsid w:val="229DA803"/>
    <w:rsid w:val="22F0850C"/>
    <w:rsid w:val="24E83CD9"/>
    <w:rsid w:val="24F0F54E"/>
    <w:rsid w:val="24F1B80F"/>
    <w:rsid w:val="257A702F"/>
    <w:rsid w:val="25CE1372"/>
    <w:rsid w:val="25DDB488"/>
    <w:rsid w:val="271C66FF"/>
    <w:rsid w:val="28B8150E"/>
    <w:rsid w:val="2A0A34A0"/>
    <w:rsid w:val="2AFF420F"/>
    <w:rsid w:val="2B14C61E"/>
    <w:rsid w:val="2B2ED6BF"/>
    <w:rsid w:val="2B77F412"/>
    <w:rsid w:val="2C89CEB0"/>
    <w:rsid w:val="2EFB2835"/>
    <w:rsid w:val="3026A234"/>
    <w:rsid w:val="304A951B"/>
    <w:rsid w:val="33066544"/>
    <w:rsid w:val="347F55B6"/>
    <w:rsid w:val="3551D4B6"/>
    <w:rsid w:val="35933057"/>
    <w:rsid w:val="35FD4FC9"/>
    <w:rsid w:val="36700E7F"/>
    <w:rsid w:val="36B5118D"/>
    <w:rsid w:val="39580B79"/>
    <w:rsid w:val="39BD8D10"/>
    <w:rsid w:val="3CCA95AA"/>
    <w:rsid w:val="3D75FB9A"/>
    <w:rsid w:val="3F460731"/>
    <w:rsid w:val="408F284B"/>
    <w:rsid w:val="41C38D6E"/>
    <w:rsid w:val="42275647"/>
    <w:rsid w:val="423D8FD3"/>
    <w:rsid w:val="42D2475C"/>
    <w:rsid w:val="42ECFD13"/>
    <w:rsid w:val="42F050FE"/>
    <w:rsid w:val="480B9ED6"/>
    <w:rsid w:val="494CDC2E"/>
    <w:rsid w:val="49E64705"/>
    <w:rsid w:val="4B9FF4AB"/>
    <w:rsid w:val="4C796AAC"/>
    <w:rsid w:val="4C95E02E"/>
    <w:rsid w:val="5133ED0A"/>
    <w:rsid w:val="51EDC484"/>
    <w:rsid w:val="5272F07E"/>
    <w:rsid w:val="5733CFED"/>
    <w:rsid w:val="58552024"/>
    <w:rsid w:val="585E9E1A"/>
    <w:rsid w:val="5958782E"/>
    <w:rsid w:val="599C8739"/>
    <w:rsid w:val="5B33B095"/>
    <w:rsid w:val="5CB1CD59"/>
    <w:rsid w:val="6102EE4D"/>
    <w:rsid w:val="6146A037"/>
    <w:rsid w:val="626C1208"/>
    <w:rsid w:val="6398F37D"/>
    <w:rsid w:val="64A3AF85"/>
    <w:rsid w:val="65BE26DB"/>
    <w:rsid w:val="685495ED"/>
    <w:rsid w:val="69D8A70D"/>
    <w:rsid w:val="6E6F53FF"/>
    <w:rsid w:val="6EE55EBF"/>
    <w:rsid w:val="6F8CD1B6"/>
    <w:rsid w:val="702A1629"/>
    <w:rsid w:val="70729A07"/>
    <w:rsid w:val="7108A499"/>
    <w:rsid w:val="7137A3BE"/>
    <w:rsid w:val="718AA891"/>
    <w:rsid w:val="7215472A"/>
    <w:rsid w:val="746917B6"/>
    <w:rsid w:val="7471EA4B"/>
    <w:rsid w:val="788BB948"/>
    <w:rsid w:val="7B513C76"/>
    <w:rsid w:val="7DD85AE5"/>
    <w:rsid w:val="7EAE3520"/>
    <w:rsid w:val="7ECBFE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9FC6"/>
  <w15:chartTrackingRefBased/>
  <w15:docId w15:val="{51C06AA1-7CF9-41B7-9542-858CF4C8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FBB"/>
    <w:rPr>
      <w:rFonts w:eastAsiaTheme="majorEastAsia" w:cstheme="majorBidi"/>
      <w:color w:val="272727" w:themeColor="text1" w:themeTint="D8"/>
    </w:rPr>
  </w:style>
  <w:style w:type="paragraph" w:styleId="Title">
    <w:name w:val="Title"/>
    <w:basedOn w:val="Normal"/>
    <w:next w:val="Normal"/>
    <w:link w:val="TitleChar"/>
    <w:uiPriority w:val="10"/>
    <w:qFormat/>
    <w:rsid w:val="00D55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FBB"/>
    <w:pPr>
      <w:spacing w:before="160"/>
      <w:jc w:val="center"/>
    </w:pPr>
    <w:rPr>
      <w:i/>
      <w:iCs/>
      <w:color w:val="404040" w:themeColor="text1" w:themeTint="BF"/>
    </w:rPr>
  </w:style>
  <w:style w:type="character" w:customStyle="1" w:styleId="QuoteChar">
    <w:name w:val="Quote Char"/>
    <w:basedOn w:val="DefaultParagraphFont"/>
    <w:link w:val="Quote"/>
    <w:uiPriority w:val="29"/>
    <w:rsid w:val="00D55FBB"/>
    <w:rPr>
      <w:i/>
      <w:iCs/>
      <w:color w:val="404040" w:themeColor="text1" w:themeTint="BF"/>
    </w:rPr>
  </w:style>
  <w:style w:type="paragraph" w:styleId="ListParagraph">
    <w:name w:val="List Paragraph"/>
    <w:basedOn w:val="Normal"/>
    <w:uiPriority w:val="34"/>
    <w:qFormat/>
    <w:rsid w:val="00D55FBB"/>
    <w:pPr>
      <w:ind w:left="720"/>
      <w:contextualSpacing/>
    </w:pPr>
  </w:style>
  <w:style w:type="character" w:styleId="IntenseEmphasis">
    <w:name w:val="Intense Emphasis"/>
    <w:basedOn w:val="DefaultParagraphFont"/>
    <w:uiPriority w:val="21"/>
    <w:qFormat/>
    <w:rsid w:val="00D55FBB"/>
    <w:rPr>
      <w:i/>
      <w:iCs/>
      <w:color w:val="0F4761" w:themeColor="accent1" w:themeShade="BF"/>
    </w:rPr>
  </w:style>
  <w:style w:type="paragraph" w:styleId="IntenseQuote">
    <w:name w:val="Intense Quote"/>
    <w:basedOn w:val="Normal"/>
    <w:next w:val="Normal"/>
    <w:link w:val="IntenseQuoteChar"/>
    <w:uiPriority w:val="30"/>
    <w:qFormat/>
    <w:rsid w:val="00D55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FBB"/>
    <w:rPr>
      <w:i/>
      <w:iCs/>
      <w:color w:val="0F4761" w:themeColor="accent1" w:themeShade="BF"/>
    </w:rPr>
  </w:style>
  <w:style w:type="character" w:styleId="IntenseReference">
    <w:name w:val="Intense Reference"/>
    <w:basedOn w:val="DefaultParagraphFont"/>
    <w:uiPriority w:val="32"/>
    <w:qFormat/>
    <w:rsid w:val="00D55FBB"/>
    <w:rPr>
      <w:b/>
      <w:bCs/>
      <w:smallCaps/>
      <w:color w:val="0F4761" w:themeColor="accent1" w:themeShade="BF"/>
      <w:spacing w:val="5"/>
    </w:rPr>
  </w:style>
  <w:style w:type="character" w:styleId="Hyperlink">
    <w:name w:val="Hyperlink"/>
    <w:basedOn w:val="DefaultParagraphFont"/>
    <w:uiPriority w:val="99"/>
    <w:unhideWhenUsed/>
    <w:rsid w:val="00D55FBB"/>
    <w:rPr>
      <w:color w:val="467886" w:themeColor="hyperlink"/>
      <w:u w:val="single"/>
    </w:rPr>
  </w:style>
  <w:style w:type="character" w:styleId="UnresolvedMention">
    <w:name w:val="Unresolved Mention"/>
    <w:basedOn w:val="DefaultParagraphFont"/>
    <w:uiPriority w:val="99"/>
    <w:semiHidden/>
    <w:unhideWhenUsed/>
    <w:rsid w:val="00D55FBB"/>
    <w:rPr>
      <w:color w:val="605E5C"/>
      <w:shd w:val="clear" w:color="auto" w:fill="E1DFDD"/>
    </w:rPr>
  </w:style>
  <w:style w:type="paragraph" w:styleId="NoSpacing">
    <w:name w:val="No Spacing"/>
    <w:uiPriority w:val="1"/>
    <w:qFormat/>
    <w:rsid w:val="00D55FBB"/>
    <w:pPr>
      <w:spacing w:after="0" w:line="240" w:lineRule="auto"/>
    </w:pPr>
  </w:style>
  <w:style w:type="table" w:styleId="TableGrid">
    <w:name w:val="Table Grid"/>
    <w:basedOn w:val="TableNormal"/>
    <w:uiPriority w:val="39"/>
    <w:rsid w:val="00DE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38FB"/>
    <w:pPr>
      <w:spacing w:after="0" w:line="240" w:lineRule="auto"/>
    </w:pPr>
  </w:style>
  <w:style w:type="character" w:styleId="CommentReference">
    <w:name w:val="annotation reference"/>
    <w:basedOn w:val="DefaultParagraphFont"/>
    <w:uiPriority w:val="99"/>
    <w:semiHidden/>
    <w:unhideWhenUsed/>
    <w:rsid w:val="00815A80"/>
    <w:rPr>
      <w:sz w:val="16"/>
      <w:szCs w:val="16"/>
    </w:rPr>
  </w:style>
  <w:style w:type="paragraph" w:styleId="CommentText">
    <w:name w:val="annotation text"/>
    <w:basedOn w:val="Normal"/>
    <w:link w:val="CommentTextChar"/>
    <w:uiPriority w:val="99"/>
    <w:unhideWhenUsed/>
    <w:rsid w:val="00815A80"/>
    <w:pPr>
      <w:spacing w:line="240" w:lineRule="auto"/>
    </w:pPr>
    <w:rPr>
      <w:sz w:val="20"/>
      <w:szCs w:val="20"/>
    </w:rPr>
  </w:style>
  <w:style w:type="character" w:customStyle="1" w:styleId="CommentTextChar">
    <w:name w:val="Comment Text Char"/>
    <w:basedOn w:val="DefaultParagraphFont"/>
    <w:link w:val="CommentText"/>
    <w:uiPriority w:val="99"/>
    <w:rsid w:val="00815A80"/>
    <w:rPr>
      <w:sz w:val="20"/>
      <w:szCs w:val="20"/>
    </w:rPr>
  </w:style>
  <w:style w:type="paragraph" w:styleId="CommentSubject">
    <w:name w:val="annotation subject"/>
    <w:basedOn w:val="CommentText"/>
    <w:next w:val="CommentText"/>
    <w:link w:val="CommentSubjectChar"/>
    <w:uiPriority w:val="99"/>
    <w:semiHidden/>
    <w:unhideWhenUsed/>
    <w:rsid w:val="00815A80"/>
    <w:rPr>
      <w:b/>
      <w:bCs/>
    </w:rPr>
  </w:style>
  <w:style w:type="character" w:customStyle="1" w:styleId="CommentSubjectChar">
    <w:name w:val="Comment Subject Char"/>
    <w:basedOn w:val="CommentTextChar"/>
    <w:link w:val="CommentSubject"/>
    <w:uiPriority w:val="99"/>
    <w:semiHidden/>
    <w:rsid w:val="00815A80"/>
    <w:rPr>
      <w:b/>
      <w:bCs/>
      <w:sz w:val="20"/>
      <w:szCs w:val="20"/>
    </w:rPr>
  </w:style>
  <w:style w:type="paragraph" w:styleId="Header">
    <w:name w:val="header"/>
    <w:basedOn w:val="Normal"/>
    <w:link w:val="HeaderChar"/>
    <w:uiPriority w:val="99"/>
    <w:unhideWhenUsed/>
    <w:rsid w:val="006F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418"/>
  </w:style>
  <w:style w:type="paragraph" w:styleId="Footer">
    <w:name w:val="footer"/>
    <w:basedOn w:val="Normal"/>
    <w:link w:val="FooterChar"/>
    <w:uiPriority w:val="99"/>
    <w:unhideWhenUsed/>
    <w:rsid w:val="006F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418"/>
  </w:style>
  <w:style w:type="paragraph" w:customStyle="1" w:styleId="pf0">
    <w:name w:val="pf0"/>
    <w:basedOn w:val="Normal"/>
    <w:rsid w:val="008121B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8121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2696">
      <w:bodyDiv w:val="1"/>
      <w:marLeft w:val="0"/>
      <w:marRight w:val="0"/>
      <w:marTop w:val="0"/>
      <w:marBottom w:val="0"/>
      <w:divBdr>
        <w:top w:val="none" w:sz="0" w:space="0" w:color="auto"/>
        <w:left w:val="none" w:sz="0" w:space="0" w:color="auto"/>
        <w:bottom w:val="none" w:sz="0" w:space="0" w:color="auto"/>
        <w:right w:val="none" w:sz="0" w:space="0" w:color="auto"/>
      </w:divBdr>
    </w:div>
    <w:div w:id="261642755">
      <w:bodyDiv w:val="1"/>
      <w:marLeft w:val="0"/>
      <w:marRight w:val="0"/>
      <w:marTop w:val="0"/>
      <w:marBottom w:val="0"/>
      <w:divBdr>
        <w:top w:val="none" w:sz="0" w:space="0" w:color="auto"/>
        <w:left w:val="none" w:sz="0" w:space="0" w:color="auto"/>
        <w:bottom w:val="none" w:sz="0" w:space="0" w:color="auto"/>
        <w:right w:val="none" w:sz="0" w:space="0" w:color="auto"/>
      </w:divBdr>
      <w:divsChild>
        <w:div w:id="180894941">
          <w:marLeft w:val="0"/>
          <w:marRight w:val="0"/>
          <w:marTop w:val="0"/>
          <w:marBottom w:val="0"/>
          <w:divBdr>
            <w:top w:val="none" w:sz="0" w:space="0" w:color="auto"/>
            <w:left w:val="none" w:sz="0" w:space="0" w:color="auto"/>
            <w:bottom w:val="none" w:sz="0" w:space="0" w:color="auto"/>
            <w:right w:val="none" w:sz="0" w:space="0" w:color="auto"/>
          </w:divBdr>
        </w:div>
        <w:div w:id="489564964">
          <w:marLeft w:val="0"/>
          <w:marRight w:val="0"/>
          <w:marTop w:val="0"/>
          <w:marBottom w:val="0"/>
          <w:divBdr>
            <w:top w:val="none" w:sz="0" w:space="0" w:color="auto"/>
            <w:left w:val="none" w:sz="0" w:space="0" w:color="auto"/>
            <w:bottom w:val="none" w:sz="0" w:space="0" w:color="auto"/>
            <w:right w:val="none" w:sz="0" w:space="0" w:color="auto"/>
          </w:divBdr>
        </w:div>
        <w:div w:id="717167252">
          <w:marLeft w:val="0"/>
          <w:marRight w:val="0"/>
          <w:marTop w:val="0"/>
          <w:marBottom w:val="0"/>
          <w:divBdr>
            <w:top w:val="none" w:sz="0" w:space="0" w:color="auto"/>
            <w:left w:val="none" w:sz="0" w:space="0" w:color="auto"/>
            <w:bottom w:val="none" w:sz="0" w:space="0" w:color="auto"/>
            <w:right w:val="none" w:sz="0" w:space="0" w:color="auto"/>
          </w:divBdr>
        </w:div>
        <w:div w:id="1037436015">
          <w:marLeft w:val="0"/>
          <w:marRight w:val="0"/>
          <w:marTop w:val="0"/>
          <w:marBottom w:val="0"/>
          <w:divBdr>
            <w:top w:val="none" w:sz="0" w:space="0" w:color="auto"/>
            <w:left w:val="none" w:sz="0" w:space="0" w:color="auto"/>
            <w:bottom w:val="none" w:sz="0" w:space="0" w:color="auto"/>
            <w:right w:val="none" w:sz="0" w:space="0" w:color="auto"/>
          </w:divBdr>
        </w:div>
      </w:divsChild>
    </w:div>
    <w:div w:id="1128202248">
      <w:bodyDiv w:val="1"/>
      <w:marLeft w:val="0"/>
      <w:marRight w:val="0"/>
      <w:marTop w:val="0"/>
      <w:marBottom w:val="0"/>
      <w:divBdr>
        <w:top w:val="none" w:sz="0" w:space="0" w:color="auto"/>
        <w:left w:val="none" w:sz="0" w:space="0" w:color="auto"/>
        <w:bottom w:val="none" w:sz="0" w:space="0" w:color="auto"/>
        <w:right w:val="none" w:sz="0" w:space="0" w:color="auto"/>
      </w:divBdr>
    </w:div>
    <w:div w:id="1254784324">
      <w:bodyDiv w:val="1"/>
      <w:marLeft w:val="0"/>
      <w:marRight w:val="0"/>
      <w:marTop w:val="0"/>
      <w:marBottom w:val="0"/>
      <w:divBdr>
        <w:top w:val="none" w:sz="0" w:space="0" w:color="auto"/>
        <w:left w:val="none" w:sz="0" w:space="0" w:color="auto"/>
        <w:bottom w:val="none" w:sz="0" w:space="0" w:color="auto"/>
        <w:right w:val="none" w:sz="0" w:space="0" w:color="auto"/>
      </w:divBdr>
      <w:divsChild>
        <w:div w:id="411464558">
          <w:marLeft w:val="0"/>
          <w:marRight w:val="0"/>
          <w:marTop w:val="0"/>
          <w:marBottom w:val="0"/>
          <w:divBdr>
            <w:top w:val="none" w:sz="0" w:space="0" w:color="auto"/>
            <w:left w:val="none" w:sz="0" w:space="0" w:color="auto"/>
            <w:bottom w:val="none" w:sz="0" w:space="0" w:color="auto"/>
            <w:right w:val="none" w:sz="0" w:space="0" w:color="auto"/>
          </w:divBdr>
        </w:div>
        <w:div w:id="2090809683">
          <w:marLeft w:val="0"/>
          <w:marRight w:val="0"/>
          <w:marTop w:val="0"/>
          <w:marBottom w:val="0"/>
          <w:divBdr>
            <w:top w:val="none" w:sz="0" w:space="0" w:color="auto"/>
            <w:left w:val="none" w:sz="0" w:space="0" w:color="auto"/>
            <w:bottom w:val="none" w:sz="0" w:space="0" w:color="auto"/>
            <w:right w:val="none" w:sz="0" w:space="0" w:color="auto"/>
          </w:divBdr>
        </w:div>
      </w:divsChild>
    </w:div>
    <w:div w:id="1491553309">
      <w:bodyDiv w:val="1"/>
      <w:marLeft w:val="0"/>
      <w:marRight w:val="0"/>
      <w:marTop w:val="0"/>
      <w:marBottom w:val="0"/>
      <w:divBdr>
        <w:top w:val="none" w:sz="0" w:space="0" w:color="auto"/>
        <w:left w:val="none" w:sz="0" w:space="0" w:color="auto"/>
        <w:bottom w:val="none" w:sz="0" w:space="0" w:color="auto"/>
        <w:right w:val="none" w:sz="0" w:space="0" w:color="auto"/>
      </w:divBdr>
      <w:divsChild>
        <w:div w:id="219246186">
          <w:marLeft w:val="0"/>
          <w:marRight w:val="0"/>
          <w:marTop w:val="0"/>
          <w:marBottom w:val="0"/>
          <w:divBdr>
            <w:top w:val="none" w:sz="0" w:space="0" w:color="auto"/>
            <w:left w:val="none" w:sz="0" w:space="0" w:color="auto"/>
            <w:bottom w:val="none" w:sz="0" w:space="0" w:color="auto"/>
            <w:right w:val="none" w:sz="0" w:space="0" w:color="auto"/>
          </w:divBdr>
        </w:div>
        <w:div w:id="238487038">
          <w:marLeft w:val="0"/>
          <w:marRight w:val="0"/>
          <w:marTop w:val="0"/>
          <w:marBottom w:val="0"/>
          <w:divBdr>
            <w:top w:val="none" w:sz="0" w:space="0" w:color="auto"/>
            <w:left w:val="none" w:sz="0" w:space="0" w:color="auto"/>
            <w:bottom w:val="none" w:sz="0" w:space="0" w:color="auto"/>
            <w:right w:val="none" w:sz="0" w:space="0" w:color="auto"/>
          </w:divBdr>
        </w:div>
        <w:div w:id="240062089">
          <w:marLeft w:val="0"/>
          <w:marRight w:val="0"/>
          <w:marTop w:val="0"/>
          <w:marBottom w:val="0"/>
          <w:divBdr>
            <w:top w:val="none" w:sz="0" w:space="0" w:color="auto"/>
            <w:left w:val="none" w:sz="0" w:space="0" w:color="auto"/>
            <w:bottom w:val="none" w:sz="0" w:space="0" w:color="auto"/>
            <w:right w:val="none" w:sz="0" w:space="0" w:color="auto"/>
          </w:divBdr>
        </w:div>
        <w:div w:id="301204133">
          <w:marLeft w:val="0"/>
          <w:marRight w:val="0"/>
          <w:marTop w:val="0"/>
          <w:marBottom w:val="0"/>
          <w:divBdr>
            <w:top w:val="none" w:sz="0" w:space="0" w:color="auto"/>
            <w:left w:val="none" w:sz="0" w:space="0" w:color="auto"/>
            <w:bottom w:val="none" w:sz="0" w:space="0" w:color="auto"/>
            <w:right w:val="none" w:sz="0" w:space="0" w:color="auto"/>
          </w:divBdr>
        </w:div>
        <w:div w:id="311131970">
          <w:marLeft w:val="0"/>
          <w:marRight w:val="0"/>
          <w:marTop w:val="0"/>
          <w:marBottom w:val="0"/>
          <w:divBdr>
            <w:top w:val="none" w:sz="0" w:space="0" w:color="auto"/>
            <w:left w:val="none" w:sz="0" w:space="0" w:color="auto"/>
            <w:bottom w:val="none" w:sz="0" w:space="0" w:color="auto"/>
            <w:right w:val="none" w:sz="0" w:space="0" w:color="auto"/>
          </w:divBdr>
        </w:div>
        <w:div w:id="334382093">
          <w:marLeft w:val="0"/>
          <w:marRight w:val="0"/>
          <w:marTop w:val="0"/>
          <w:marBottom w:val="0"/>
          <w:divBdr>
            <w:top w:val="none" w:sz="0" w:space="0" w:color="auto"/>
            <w:left w:val="none" w:sz="0" w:space="0" w:color="auto"/>
            <w:bottom w:val="none" w:sz="0" w:space="0" w:color="auto"/>
            <w:right w:val="none" w:sz="0" w:space="0" w:color="auto"/>
          </w:divBdr>
        </w:div>
        <w:div w:id="391275505">
          <w:marLeft w:val="0"/>
          <w:marRight w:val="0"/>
          <w:marTop w:val="0"/>
          <w:marBottom w:val="0"/>
          <w:divBdr>
            <w:top w:val="none" w:sz="0" w:space="0" w:color="auto"/>
            <w:left w:val="none" w:sz="0" w:space="0" w:color="auto"/>
            <w:bottom w:val="none" w:sz="0" w:space="0" w:color="auto"/>
            <w:right w:val="none" w:sz="0" w:space="0" w:color="auto"/>
          </w:divBdr>
        </w:div>
        <w:div w:id="410587165">
          <w:marLeft w:val="0"/>
          <w:marRight w:val="0"/>
          <w:marTop w:val="0"/>
          <w:marBottom w:val="0"/>
          <w:divBdr>
            <w:top w:val="none" w:sz="0" w:space="0" w:color="auto"/>
            <w:left w:val="none" w:sz="0" w:space="0" w:color="auto"/>
            <w:bottom w:val="none" w:sz="0" w:space="0" w:color="auto"/>
            <w:right w:val="none" w:sz="0" w:space="0" w:color="auto"/>
          </w:divBdr>
        </w:div>
        <w:div w:id="418986796">
          <w:marLeft w:val="0"/>
          <w:marRight w:val="0"/>
          <w:marTop w:val="0"/>
          <w:marBottom w:val="0"/>
          <w:divBdr>
            <w:top w:val="none" w:sz="0" w:space="0" w:color="auto"/>
            <w:left w:val="none" w:sz="0" w:space="0" w:color="auto"/>
            <w:bottom w:val="none" w:sz="0" w:space="0" w:color="auto"/>
            <w:right w:val="none" w:sz="0" w:space="0" w:color="auto"/>
          </w:divBdr>
        </w:div>
        <w:div w:id="462768381">
          <w:marLeft w:val="0"/>
          <w:marRight w:val="0"/>
          <w:marTop w:val="0"/>
          <w:marBottom w:val="0"/>
          <w:divBdr>
            <w:top w:val="none" w:sz="0" w:space="0" w:color="auto"/>
            <w:left w:val="none" w:sz="0" w:space="0" w:color="auto"/>
            <w:bottom w:val="none" w:sz="0" w:space="0" w:color="auto"/>
            <w:right w:val="none" w:sz="0" w:space="0" w:color="auto"/>
          </w:divBdr>
        </w:div>
        <w:div w:id="463618594">
          <w:marLeft w:val="0"/>
          <w:marRight w:val="0"/>
          <w:marTop w:val="0"/>
          <w:marBottom w:val="0"/>
          <w:divBdr>
            <w:top w:val="none" w:sz="0" w:space="0" w:color="auto"/>
            <w:left w:val="none" w:sz="0" w:space="0" w:color="auto"/>
            <w:bottom w:val="single" w:sz="8" w:space="0" w:color="CED4DA"/>
            <w:right w:val="none" w:sz="0" w:space="0" w:color="auto"/>
          </w:divBdr>
          <w:divsChild>
            <w:div w:id="1936789729">
              <w:marLeft w:val="0"/>
              <w:marRight w:val="0"/>
              <w:marTop w:val="0"/>
              <w:marBottom w:val="0"/>
              <w:divBdr>
                <w:top w:val="none" w:sz="0" w:space="0" w:color="auto"/>
                <w:left w:val="none" w:sz="0" w:space="0" w:color="auto"/>
                <w:bottom w:val="none" w:sz="0" w:space="0" w:color="auto"/>
                <w:right w:val="none" w:sz="0" w:space="0" w:color="auto"/>
              </w:divBdr>
            </w:div>
          </w:divsChild>
        </w:div>
        <w:div w:id="547765625">
          <w:marLeft w:val="0"/>
          <w:marRight w:val="0"/>
          <w:marTop w:val="0"/>
          <w:marBottom w:val="0"/>
          <w:divBdr>
            <w:top w:val="none" w:sz="0" w:space="0" w:color="auto"/>
            <w:left w:val="none" w:sz="0" w:space="0" w:color="auto"/>
            <w:bottom w:val="none" w:sz="0" w:space="0" w:color="auto"/>
            <w:right w:val="none" w:sz="0" w:space="0" w:color="auto"/>
          </w:divBdr>
        </w:div>
        <w:div w:id="554925356">
          <w:marLeft w:val="0"/>
          <w:marRight w:val="0"/>
          <w:marTop w:val="0"/>
          <w:marBottom w:val="0"/>
          <w:divBdr>
            <w:top w:val="none" w:sz="0" w:space="0" w:color="auto"/>
            <w:left w:val="none" w:sz="0" w:space="0" w:color="auto"/>
            <w:bottom w:val="none" w:sz="0" w:space="0" w:color="auto"/>
            <w:right w:val="none" w:sz="0" w:space="0" w:color="auto"/>
          </w:divBdr>
        </w:div>
        <w:div w:id="628781381">
          <w:marLeft w:val="0"/>
          <w:marRight w:val="0"/>
          <w:marTop w:val="0"/>
          <w:marBottom w:val="0"/>
          <w:divBdr>
            <w:top w:val="none" w:sz="0" w:space="0" w:color="auto"/>
            <w:left w:val="none" w:sz="0" w:space="0" w:color="auto"/>
            <w:bottom w:val="none" w:sz="0" w:space="0" w:color="auto"/>
            <w:right w:val="none" w:sz="0" w:space="0" w:color="auto"/>
          </w:divBdr>
        </w:div>
        <w:div w:id="672268355">
          <w:marLeft w:val="0"/>
          <w:marRight w:val="0"/>
          <w:marTop w:val="0"/>
          <w:marBottom w:val="0"/>
          <w:divBdr>
            <w:top w:val="none" w:sz="0" w:space="0" w:color="auto"/>
            <w:left w:val="none" w:sz="0" w:space="0" w:color="auto"/>
            <w:bottom w:val="none" w:sz="0" w:space="0" w:color="auto"/>
            <w:right w:val="none" w:sz="0" w:space="0" w:color="auto"/>
          </w:divBdr>
        </w:div>
        <w:div w:id="678653878">
          <w:marLeft w:val="0"/>
          <w:marRight w:val="0"/>
          <w:marTop w:val="0"/>
          <w:marBottom w:val="0"/>
          <w:divBdr>
            <w:top w:val="none" w:sz="0" w:space="0" w:color="auto"/>
            <w:left w:val="none" w:sz="0" w:space="0" w:color="auto"/>
            <w:bottom w:val="none" w:sz="0" w:space="0" w:color="auto"/>
            <w:right w:val="none" w:sz="0" w:space="0" w:color="auto"/>
          </w:divBdr>
        </w:div>
        <w:div w:id="767237050">
          <w:marLeft w:val="0"/>
          <w:marRight w:val="0"/>
          <w:marTop w:val="0"/>
          <w:marBottom w:val="0"/>
          <w:divBdr>
            <w:top w:val="none" w:sz="0" w:space="0" w:color="auto"/>
            <w:left w:val="none" w:sz="0" w:space="0" w:color="auto"/>
            <w:bottom w:val="none" w:sz="0" w:space="0" w:color="auto"/>
            <w:right w:val="none" w:sz="0" w:space="0" w:color="auto"/>
          </w:divBdr>
        </w:div>
        <w:div w:id="845749348">
          <w:marLeft w:val="0"/>
          <w:marRight w:val="0"/>
          <w:marTop w:val="0"/>
          <w:marBottom w:val="0"/>
          <w:divBdr>
            <w:top w:val="none" w:sz="0" w:space="0" w:color="auto"/>
            <w:left w:val="none" w:sz="0" w:space="0" w:color="auto"/>
            <w:bottom w:val="none" w:sz="0" w:space="0" w:color="auto"/>
            <w:right w:val="none" w:sz="0" w:space="0" w:color="auto"/>
          </w:divBdr>
        </w:div>
        <w:div w:id="878669897">
          <w:marLeft w:val="0"/>
          <w:marRight w:val="0"/>
          <w:marTop w:val="0"/>
          <w:marBottom w:val="0"/>
          <w:divBdr>
            <w:top w:val="none" w:sz="0" w:space="0" w:color="auto"/>
            <w:left w:val="none" w:sz="0" w:space="0" w:color="auto"/>
            <w:bottom w:val="none" w:sz="0" w:space="0" w:color="auto"/>
            <w:right w:val="none" w:sz="0" w:space="0" w:color="auto"/>
          </w:divBdr>
        </w:div>
        <w:div w:id="955912118">
          <w:marLeft w:val="0"/>
          <w:marRight w:val="0"/>
          <w:marTop w:val="0"/>
          <w:marBottom w:val="0"/>
          <w:divBdr>
            <w:top w:val="none" w:sz="0" w:space="0" w:color="auto"/>
            <w:left w:val="none" w:sz="0" w:space="0" w:color="auto"/>
            <w:bottom w:val="none" w:sz="0" w:space="0" w:color="auto"/>
            <w:right w:val="none" w:sz="0" w:space="0" w:color="auto"/>
          </w:divBdr>
        </w:div>
        <w:div w:id="983850850">
          <w:marLeft w:val="0"/>
          <w:marRight w:val="0"/>
          <w:marTop w:val="0"/>
          <w:marBottom w:val="0"/>
          <w:divBdr>
            <w:top w:val="none" w:sz="0" w:space="0" w:color="auto"/>
            <w:left w:val="none" w:sz="0" w:space="0" w:color="auto"/>
            <w:bottom w:val="single" w:sz="8" w:space="0" w:color="CED4DA"/>
            <w:right w:val="none" w:sz="0" w:space="0" w:color="auto"/>
          </w:divBdr>
          <w:divsChild>
            <w:div w:id="1450053578">
              <w:marLeft w:val="0"/>
              <w:marRight w:val="0"/>
              <w:marTop w:val="0"/>
              <w:marBottom w:val="0"/>
              <w:divBdr>
                <w:top w:val="none" w:sz="0" w:space="0" w:color="auto"/>
                <w:left w:val="none" w:sz="0" w:space="0" w:color="auto"/>
                <w:bottom w:val="none" w:sz="0" w:space="0" w:color="auto"/>
                <w:right w:val="none" w:sz="0" w:space="0" w:color="auto"/>
              </w:divBdr>
            </w:div>
          </w:divsChild>
        </w:div>
        <w:div w:id="993799087">
          <w:marLeft w:val="0"/>
          <w:marRight w:val="0"/>
          <w:marTop w:val="0"/>
          <w:marBottom w:val="0"/>
          <w:divBdr>
            <w:top w:val="none" w:sz="0" w:space="0" w:color="auto"/>
            <w:left w:val="none" w:sz="0" w:space="0" w:color="auto"/>
            <w:bottom w:val="none" w:sz="0" w:space="0" w:color="auto"/>
            <w:right w:val="none" w:sz="0" w:space="0" w:color="auto"/>
          </w:divBdr>
        </w:div>
        <w:div w:id="1044254336">
          <w:marLeft w:val="0"/>
          <w:marRight w:val="0"/>
          <w:marTop w:val="0"/>
          <w:marBottom w:val="0"/>
          <w:divBdr>
            <w:top w:val="none" w:sz="0" w:space="0" w:color="auto"/>
            <w:left w:val="none" w:sz="0" w:space="0" w:color="auto"/>
            <w:bottom w:val="none" w:sz="0" w:space="0" w:color="auto"/>
            <w:right w:val="none" w:sz="0" w:space="0" w:color="auto"/>
          </w:divBdr>
        </w:div>
        <w:div w:id="1049450400">
          <w:marLeft w:val="0"/>
          <w:marRight w:val="0"/>
          <w:marTop w:val="0"/>
          <w:marBottom w:val="0"/>
          <w:divBdr>
            <w:top w:val="none" w:sz="0" w:space="0" w:color="auto"/>
            <w:left w:val="none" w:sz="0" w:space="0" w:color="auto"/>
            <w:bottom w:val="none" w:sz="0" w:space="0" w:color="auto"/>
            <w:right w:val="none" w:sz="0" w:space="0" w:color="auto"/>
          </w:divBdr>
        </w:div>
        <w:div w:id="1066296842">
          <w:marLeft w:val="0"/>
          <w:marRight w:val="0"/>
          <w:marTop w:val="0"/>
          <w:marBottom w:val="0"/>
          <w:divBdr>
            <w:top w:val="none" w:sz="0" w:space="0" w:color="auto"/>
            <w:left w:val="none" w:sz="0" w:space="0" w:color="auto"/>
            <w:bottom w:val="none" w:sz="0" w:space="0" w:color="auto"/>
            <w:right w:val="none" w:sz="0" w:space="0" w:color="auto"/>
          </w:divBdr>
        </w:div>
        <w:div w:id="1069696056">
          <w:marLeft w:val="0"/>
          <w:marRight w:val="0"/>
          <w:marTop w:val="0"/>
          <w:marBottom w:val="0"/>
          <w:divBdr>
            <w:top w:val="none" w:sz="0" w:space="0" w:color="auto"/>
            <w:left w:val="none" w:sz="0" w:space="0" w:color="auto"/>
            <w:bottom w:val="none" w:sz="0" w:space="0" w:color="auto"/>
            <w:right w:val="none" w:sz="0" w:space="0" w:color="auto"/>
          </w:divBdr>
        </w:div>
        <w:div w:id="1144275846">
          <w:marLeft w:val="0"/>
          <w:marRight w:val="0"/>
          <w:marTop w:val="0"/>
          <w:marBottom w:val="0"/>
          <w:divBdr>
            <w:top w:val="none" w:sz="0" w:space="0" w:color="auto"/>
            <w:left w:val="none" w:sz="0" w:space="0" w:color="auto"/>
            <w:bottom w:val="none" w:sz="0" w:space="0" w:color="auto"/>
            <w:right w:val="none" w:sz="0" w:space="0" w:color="auto"/>
          </w:divBdr>
        </w:div>
        <w:div w:id="1167404820">
          <w:marLeft w:val="0"/>
          <w:marRight w:val="0"/>
          <w:marTop w:val="0"/>
          <w:marBottom w:val="0"/>
          <w:divBdr>
            <w:top w:val="none" w:sz="0" w:space="0" w:color="auto"/>
            <w:left w:val="none" w:sz="0" w:space="0" w:color="auto"/>
            <w:bottom w:val="none" w:sz="0" w:space="0" w:color="auto"/>
            <w:right w:val="none" w:sz="0" w:space="0" w:color="auto"/>
          </w:divBdr>
        </w:div>
        <w:div w:id="1180045492">
          <w:marLeft w:val="0"/>
          <w:marRight w:val="0"/>
          <w:marTop w:val="0"/>
          <w:marBottom w:val="0"/>
          <w:divBdr>
            <w:top w:val="none" w:sz="0" w:space="0" w:color="auto"/>
            <w:left w:val="none" w:sz="0" w:space="0" w:color="auto"/>
            <w:bottom w:val="none" w:sz="0" w:space="0" w:color="auto"/>
            <w:right w:val="none" w:sz="0" w:space="0" w:color="auto"/>
          </w:divBdr>
        </w:div>
        <w:div w:id="1194423156">
          <w:marLeft w:val="0"/>
          <w:marRight w:val="0"/>
          <w:marTop w:val="0"/>
          <w:marBottom w:val="0"/>
          <w:divBdr>
            <w:top w:val="none" w:sz="0" w:space="0" w:color="auto"/>
            <w:left w:val="none" w:sz="0" w:space="0" w:color="auto"/>
            <w:bottom w:val="single" w:sz="8" w:space="0" w:color="CED4DA"/>
            <w:right w:val="none" w:sz="0" w:space="0" w:color="auto"/>
          </w:divBdr>
          <w:divsChild>
            <w:div w:id="809984045">
              <w:marLeft w:val="0"/>
              <w:marRight w:val="0"/>
              <w:marTop w:val="0"/>
              <w:marBottom w:val="0"/>
              <w:divBdr>
                <w:top w:val="none" w:sz="0" w:space="0" w:color="auto"/>
                <w:left w:val="none" w:sz="0" w:space="0" w:color="auto"/>
                <w:bottom w:val="none" w:sz="0" w:space="0" w:color="auto"/>
                <w:right w:val="none" w:sz="0" w:space="0" w:color="auto"/>
              </w:divBdr>
            </w:div>
          </w:divsChild>
        </w:div>
        <w:div w:id="1202015001">
          <w:marLeft w:val="0"/>
          <w:marRight w:val="0"/>
          <w:marTop w:val="0"/>
          <w:marBottom w:val="0"/>
          <w:divBdr>
            <w:top w:val="none" w:sz="0" w:space="0" w:color="auto"/>
            <w:left w:val="none" w:sz="0" w:space="0" w:color="auto"/>
            <w:bottom w:val="none" w:sz="0" w:space="0" w:color="auto"/>
            <w:right w:val="none" w:sz="0" w:space="0" w:color="auto"/>
          </w:divBdr>
        </w:div>
        <w:div w:id="1265916000">
          <w:marLeft w:val="0"/>
          <w:marRight w:val="0"/>
          <w:marTop w:val="0"/>
          <w:marBottom w:val="0"/>
          <w:divBdr>
            <w:top w:val="none" w:sz="0" w:space="0" w:color="auto"/>
            <w:left w:val="none" w:sz="0" w:space="0" w:color="auto"/>
            <w:bottom w:val="none" w:sz="0" w:space="0" w:color="auto"/>
            <w:right w:val="none" w:sz="0" w:space="0" w:color="auto"/>
          </w:divBdr>
        </w:div>
        <w:div w:id="1282489815">
          <w:marLeft w:val="0"/>
          <w:marRight w:val="0"/>
          <w:marTop w:val="0"/>
          <w:marBottom w:val="0"/>
          <w:divBdr>
            <w:top w:val="none" w:sz="0" w:space="0" w:color="auto"/>
            <w:left w:val="none" w:sz="0" w:space="0" w:color="auto"/>
            <w:bottom w:val="none" w:sz="0" w:space="0" w:color="auto"/>
            <w:right w:val="none" w:sz="0" w:space="0" w:color="auto"/>
          </w:divBdr>
        </w:div>
        <w:div w:id="1353651633">
          <w:marLeft w:val="0"/>
          <w:marRight w:val="0"/>
          <w:marTop w:val="0"/>
          <w:marBottom w:val="0"/>
          <w:divBdr>
            <w:top w:val="none" w:sz="0" w:space="0" w:color="auto"/>
            <w:left w:val="none" w:sz="0" w:space="0" w:color="auto"/>
            <w:bottom w:val="none" w:sz="0" w:space="0" w:color="auto"/>
            <w:right w:val="none" w:sz="0" w:space="0" w:color="auto"/>
          </w:divBdr>
        </w:div>
        <w:div w:id="1356150406">
          <w:marLeft w:val="0"/>
          <w:marRight w:val="0"/>
          <w:marTop w:val="0"/>
          <w:marBottom w:val="0"/>
          <w:divBdr>
            <w:top w:val="none" w:sz="0" w:space="0" w:color="auto"/>
            <w:left w:val="none" w:sz="0" w:space="0" w:color="auto"/>
            <w:bottom w:val="none" w:sz="0" w:space="0" w:color="auto"/>
            <w:right w:val="none" w:sz="0" w:space="0" w:color="auto"/>
          </w:divBdr>
        </w:div>
        <w:div w:id="1360811027">
          <w:marLeft w:val="0"/>
          <w:marRight w:val="0"/>
          <w:marTop w:val="0"/>
          <w:marBottom w:val="0"/>
          <w:divBdr>
            <w:top w:val="none" w:sz="0" w:space="0" w:color="auto"/>
            <w:left w:val="none" w:sz="0" w:space="0" w:color="auto"/>
            <w:bottom w:val="none" w:sz="0" w:space="0" w:color="auto"/>
            <w:right w:val="none" w:sz="0" w:space="0" w:color="auto"/>
          </w:divBdr>
        </w:div>
        <w:div w:id="1522935591">
          <w:marLeft w:val="0"/>
          <w:marRight w:val="0"/>
          <w:marTop w:val="0"/>
          <w:marBottom w:val="0"/>
          <w:divBdr>
            <w:top w:val="none" w:sz="0" w:space="0" w:color="auto"/>
            <w:left w:val="none" w:sz="0" w:space="0" w:color="auto"/>
            <w:bottom w:val="none" w:sz="0" w:space="0" w:color="auto"/>
            <w:right w:val="none" w:sz="0" w:space="0" w:color="auto"/>
          </w:divBdr>
        </w:div>
        <w:div w:id="1541819201">
          <w:marLeft w:val="0"/>
          <w:marRight w:val="0"/>
          <w:marTop w:val="0"/>
          <w:marBottom w:val="0"/>
          <w:divBdr>
            <w:top w:val="none" w:sz="0" w:space="0" w:color="auto"/>
            <w:left w:val="none" w:sz="0" w:space="0" w:color="auto"/>
            <w:bottom w:val="none" w:sz="0" w:space="0" w:color="auto"/>
            <w:right w:val="none" w:sz="0" w:space="0" w:color="auto"/>
          </w:divBdr>
        </w:div>
        <w:div w:id="1677223799">
          <w:marLeft w:val="0"/>
          <w:marRight w:val="0"/>
          <w:marTop w:val="0"/>
          <w:marBottom w:val="0"/>
          <w:divBdr>
            <w:top w:val="none" w:sz="0" w:space="0" w:color="auto"/>
            <w:left w:val="none" w:sz="0" w:space="0" w:color="auto"/>
            <w:bottom w:val="none" w:sz="0" w:space="0" w:color="auto"/>
            <w:right w:val="none" w:sz="0" w:space="0" w:color="auto"/>
          </w:divBdr>
        </w:div>
        <w:div w:id="1710764102">
          <w:marLeft w:val="0"/>
          <w:marRight w:val="0"/>
          <w:marTop w:val="0"/>
          <w:marBottom w:val="0"/>
          <w:divBdr>
            <w:top w:val="none" w:sz="0" w:space="0" w:color="auto"/>
            <w:left w:val="none" w:sz="0" w:space="0" w:color="auto"/>
            <w:bottom w:val="single" w:sz="8" w:space="0" w:color="CED4DA"/>
            <w:right w:val="none" w:sz="0" w:space="0" w:color="auto"/>
          </w:divBdr>
          <w:divsChild>
            <w:div w:id="120849054">
              <w:marLeft w:val="0"/>
              <w:marRight w:val="0"/>
              <w:marTop w:val="0"/>
              <w:marBottom w:val="0"/>
              <w:divBdr>
                <w:top w:val="none" w:sz="0" w:space="0" w:color="auto"/>
                <w:left w:val="none" w:sz="0" w:space="0" w:color="auto"/>
                <w:bottom w:val="none" w:sz="0" w:space="0" w:color="auto"/>
                <w:right w:val="none" w:sz="0" w:space="0" w:color="auto"/>
              </w:divBdr>
            </w:div>
          </w:divsChild>
        </w:div>
        <w:div w:id="1717507458">
          <w:marLeft w:val="0"/>
          <w:marRight w:val="0"/>
          <w:marTop w:val="0"/>
          <w:marBottom w:val="0"/>
          <w:divBdr>
            <w:top w:val="none" w:sz="0" w:space="0" w:color="auto"/>
            <w:left w:val="none" w:sz="0" w:space="0" w:color="auto"/>
            <w:bottom w:val="none" w:sz="0" w:space="0" w:color="auto"/>
            <w:right w:val="none" w:sz="0" w:space="0" w:color="auto"/>
          </w:divBdr>
        </w:div>
        <w:div w:id="1723408413">
          <w:marLeft w:val="0"/>
          <w:marRight w:val="0"/>
          <w:marTop w:val="0"/>
          <w:marBottom w:val="0"/>
          <w:divBdr>
            <w:top w:val="none" w:sz="0" w:space="0" w:color="auto"/>
            <w:left w:val="none" w:sz="0" w:space="0" w:color="auto"/>
            <w:bottom w:val="none" w:sz="0" w:space="0" w:color="auto"/>
            <w:right w:val="none" w:sz="0" w:space="0" w:color="auto"/>
          </w:divBdr>
        </w:div>
        <w:div w:id="1886987880">
          <w:marLeft w:val="0"/>
          <w:marRight w:val="0"/>
          <w:marTop w:val="0"/>
          <w:marBottom w:val="0"/>
          <w:divBdr>
            <w:top w:val="none" w:sz="0" w:space="0" w:color="auto"/>
            <w:left w:val="none" w:sz="0" w:space="0" w:color="auto"/>
            <w:bottom w:val="none" w:sz="0" w:space="0" w:color="auto"/>
            <w:right w:val="none" w:sz="0" w:space="0" w:color="auto"/>
          </w:divBdr>
        </w:div>
        <w:div w:id="1970740425">
          <w:marLeft w:val="0"/>
          <w:marRight w:val="0"/>
          <w:marTop w:val="0"/>
          <w:marBottom w:val="0"/>
          <w:divBdr>
            <w:top w:val="none" w:sz="0" w:space="0" w:color="auto"/>
            <w:left w:val="none" w:sz="0" w:space="0" w:color="auto"/>
            <w:bottom w:val="none" w:sz="0" w:space="0" w:color="auto"/>
            <w:right w:val="none" w:sz="0" w:space="0" w:color="auto"/>
          </w:divBdr>
        </w:div>
        <w:div w:id="2035184675">
          <w:marLeft w:val="0"/>
          <w:marRight w:val="0"/>
          <w:marTop w:val="0"/>
          <w:marBottom w:val="0"/>
          <w:divBdr>
            <w:top w:val="none" w:sz="0" w:space="0" w:color="auto"/>
            <w:left w:val="none" w:sz="0" w:space="0" w:color="auto"/>
            <w:bottom w:val="none" w:sz="0" w:space="0" w:color="auto"/>
            <w:right w:val="none" w:sz="0" w:space="0" w:color="auto"/>
          </w:divBdr>
        </w:div>
        <w:div w:id="2082629327">
          <w:marLeft w:val="0"/>
          <w:marRight w:val="0"/>
          <w:marTop w:val="0"/>
          <w:marBottom w:val="0"/>
          <w:divBdr>
            <w:top w:val="none" w:sz="0" w:space="0" w:color="auto"/>
            <w:left w:val="none" w:sz="0" w:space="0" w:color="auto"/>
            <w:bottom w:val="none" w:sz="0" w:space="0" w:color="auto"/>
            <w:right w:val="none" w:sz="0" w:space="0" w:color="auto"/>
          </w:divBdr>
        </w:div>
        <w:div w:id="2094355260">
          <w:marLeft w:val="0"/>
          <w:marRight w:val="0"/>
          <w:marTop w:val="0"/>
          <w:marBottom w:val="0"/>
          <w:divBdr>
            <w:top w:val="none" w:sz="0" w:space="0" w:color="auto"/>
            <w:left w:val="none" w:sz="0" w:space="0" w:color="auto"/>
            <w:bottom w:val="none" w:sz="0" w:space="0" w:color="auto"/>
            <w:right w:val="none" w:sz="0" w:space="0" w:color="auto"/>
          </w:divBdr>
        </w:div>
        <w:div w:id="2123842871">
          <w:marLeft w:val="0"/>
          <w:marRight w:val="0"/>
          <w:marTop w:val="0"/>
          <w:marBottom w:val="0"/>
          <w:divBdr>
            <w:top w:val="none" w:sz="0" w:space="0" w:color="auto"/>
            <w:left w:val="none" w:sz="0" w:space="0" w:color="auto"/>
            <w:bottom w:val="none" w:sz="0" w:space="0" w:color="auto"/>
            <w:right w:val="none" w:sz="0" w:space="0" w:color="auto"/>
          </w:divBdr>
        </w:div>
        <w:div w:id="2125616365">
          <w:marLeft w:val="0"/>
          <w:marRight w:val="0"/>
          <w:marTop w:val="0"/>
          <w:marBottom w:val="0"/>
          <w:divBdr>
            <w:top w:val="none" w:sz="0" w:space="0" w:color="auto"/>
            <w:left w:val="none" w:sz="0" w:space="0" w:color="auto"/>
            <w:bottom w:val="none" w:sz="0" w:space="0" w:color="auto"/>
            <w:right w:val="none" w:sz="0" w:space="0" w:color="auto"/>
          </w:divBdr>
        </w:div>
        <w:div w:id="2126003710">
          <w:marLeft w:val="0"/>
          <w:marRight w:val="0"/>
          <w:marTop w:val="0"/>
          <w:marBottom w:val="0"/>
          <w:divBdr>
            <w:top w:val="none" w:sz="0" w:space="0" w:color="auto"/>
            <w:left w:val="none" w:sz="0" w:space="0" w:color="auto"/>
            <w:bottom w:val="none" w:sz="0" w:space="0" w:color="auto"/>
            <w:right w:val="none" w:sz="0" w:space="0" w:color="auto"/>
          </w:divBdr>
        </w:div>
        <w:div w:id="2143648183">
          <w:marLeft w:val="0"/>
          <w:marRight w:val="0"/>
          <w:marTop w:val="0"/>
          <w:marBottom w:val="0"/>
          <w:divBdr>
            <w:top w:val="none" w:sz="0" w:space="0" w:color="auto"/>
            <w:left w:val="none" w:sz="0" w:space="0" w:color="auto"/>
            <w:bottom w:val="none" w:sz="0" w:space="0" w:color="auto"/>
            <w:right w:val="none" w:sz="0" w:space="0" w:color="auto"/>
          </w:divBdr>
        </w:div>
      </w:divsChild>
    </w:div>
    <w:div w:id="1636333189">
      <w:bodyDiv w:val="1"/>
      <w:marLeft w:val="0"/>
      <w:marRight w:val="0"/>
      <w:marTop w:val="0"/>
      <w:marBottom w:val="0"/>
      <w:divBdr>
        <w:top w:val="none" w:sz="0" w:space="0" w:color="auto"/>
        <w:left w:val="none" w:sz="0" w:space="0" w:color="auto"/>
        <w:bottom w:val="none" w:sz="0" w:space="0" w:color="auto"/>
        <w:right w:val="none" w:sz="0" w:space="0" w:color="auto"/>
      </w:divBdr>
      <w:divsChild>
        <w:div w:id="832451132">
          <w:marLeft w:val="0"/>
          <w:marRight w:val="0"/>
          <w:marTop w:val="0"/>
          <w:marBottom w:val="0"/>
          <w:divBdr>
            <w:top w:val="none" w:sz="0" w:space="0" w:color="auto"/>
            <w:left w:val="none" w:sz="0" w:space="0" w:color="auto"/>
            <w:bottom w:val="none" w:sz="0" w:space="0" w:color="auto"/>
            <w:right w:val="none" w:sz="0" w:space="0" w:color="auto"/>
          </w:divBdr>
        </w:div>
        <w:div w:id="1517648006">
          <w:marLeft w:val="0"/>
          <w:marRight w:val="0"/>
          <w:marTop w:val="0"/>
          <w:marBottom w:val="0"/>
          <w:divBdr>
            <w:top w:val="none" w:sz="0" w:space="0" w:color="auto"/>
            <w:left w:val="none" w:sz="0" w:space="0" w:color="auto"/>
            <w:bottom w:val="none" w:sz="0" w:space="0" w:color="auto"/>
            <w:right w:val="none" w:sz="0" w:space="0" w:color="auto"/>
          </w:divBdr>
        </w:div>
        <w:div w:id="1896430431">
          <w:marLeft w:val="0"/>
          <w:marRight w:val="0"/>
          <w:marTop w:val="0"/>
          <w:marBottom w:val="0"/>
          <w:divBdr>
            <w:top w:val="none" w:sz="0" w:space="0" w:color="auto"/>
            <w:left w:val="none" w:sz="0" w:space="0" w:color="auto"/>
            <w:bottom w:val="none" w:sz="0" w:space="0" w:color="auto"/>
            <w:right w:val="none" w:sz="0" w:space="0" w:color="auto"/>
          </w:divBdr>
        </w:div>
        <w:div w:id="1991324638">
          <w:marLeft w:val="0"/>
          <w:marRight w:val="0"/>
          <w:marTop w:val="0"/>
          <w:marBottom w:val="0"/>
          <w:divBdr>
            <w:top w:val="none" w:sz="0" w:space="0" w:color="auto"/>
            <w:left w:val="none" w:sz="0" w:space="0" w:color="auto"/>
            <w:bottom w:val="none" w:sz="0" w:space="0" w:color="auto"/>
            <w:right w:val="none" w:sz="0" w:space="0" w:color="auto"/>
          </w:divBdr>
        </w:div>
      </w:divsChild>
    </w:div>
    <w:div w:id="1650095450">
      <w:bodyDiv w:val="1"/>
      <w:marLeft w:val="0"/>
      <w:marRight w:val="0"/>
      <w:marTop w:val="0"/>
      <w:marBottom w:val="0"/>
      <w:divBdr>
        <w:top w:val="none" w:sz="0" w:space="0" w:color="auto"/>
        <w:left w:val="none" w:sz="0" w:space="0" w:color="auto"/>
        <w:bottom w:val="none" w:sz="0" w:space="0" w:color="auto"/>
        <w:right w:val="none" w:sz="0" w:space="0" w:color="auto"/>
      </w:divBdr>
      <w:divsChild>
        <w:div w:id="254288953">
          <w:marLeft w:val="0"/>
          <w:marRight w:val="0"/>
          <w:marTop w:val="0"/>
          <w:marBottom w:val="0"/>
          <w:divBdr>
            <w:top w:val="none" w:sz="0" w:space="0" w:color="auto"/>
            <w:left w:val="none" w:sz="0" w:space="0" w:color="auto"/>
            <w:bottom w:val="none" w:sz="0" w:space="0" w:color="auto"/>
            <w:right w:val="none" w:sz="0" w:space="0" w:color="auto"/>
          </w:divBdr>
        </w:div>
        <w:div w:id="530463003">
          <w:marLeft w:val="0"/>
          <w:marRight w:val="0"/>
          <w:marTop w:val="0"/>
          <w:marBottom w:val="0"/>
          <w:divBdr>
            <w:top w:val="none" w:sz="0" w:space="0" w:color="auto"/>
            <w:left w:val="none" w:sz="0" w:space="0" w:color="auto"/>
            <w:bottom w:val="none" w:sz="0" w:space="0" w:color="auto"/>
            <w:right w:val="none" w:sz="0" w:space="0" w:color="auto"/>
          </w:divBdr>
        </w:div>
      </w:divsChild>
    </w:div>
    <w:div w:id="1860001638">
      <w:bodyDiv w:val="1"/>
      <w:marLeft w:val="0"/>
      <w:marRight w:val="0"/>
      <w:marTop w:val="0"/>
      <w:marBottom w:val="0"/>
      <w:divBdr>
        <w:top w:val="none" w:sz="0" w:space="0" w:color="auto"/>
        <w:left w:val="none" w:sz="0" w:space="0" w:color="auto"/>
        <w:bottom w:val="none" w:sz="0" w:space="0" w:color="auto"/>
        <w:right w:val="none" w:sz="0" w:space="0" w:color="auto"/>
      </w:divBdr>
      <w:divsChild>
        <w:div w:id="51736984">
          <w:marLeft w:val="0"/>
          <w:marRight w:val="0"/>
          <w:marTop w:val="0"/>
          <w:marBottom w:val="0"/>
          <w:divBdr>
            <w:top w:val="none" w:sz="0" w:space="0" w:color="auto"/>
            <w:left w:val="none" w:sz="0" w:space="0" w:color="auto"/>
            <w:bottom w:val="none" w:sz="0" w:space="0" w:color="auto"/>
            <w:right w:val="none" w:sz="0" w:space="0" w:color="auto"/>
          </w:divBdr>
        </w:div>
        <w:div w:id="86461907">
          <w:marLeft w:val="0"/>
          <w:marRight w:val="0"/>
          <w:marTop w:val="0"/>
          <w:marBottom w:val="0"/>
          <w:divBdr>
            <w:top w:val="none" w:sz="0" w:space="0" w:color="auto"/>
            <w:left w:val="none" w:sz="0" w:space="0" w:color="auto"/>
            <w:bottom w:val="none" w:sz="0" w:space="0" w:color="auto"/>
            <w:right w:val="none" w:sz="0" w:space="0" w:color="auto"/>
          </w:divBdr>
        </w:div>
        <w:div w:id="282227803">
          <w:marLeft w:val="0"/>
          <w:marRight w:val="0"/>
          <w:marTop w:val="0"/>
          <w:marBottom w:val="0"/>
          <w:divBdr>
            <w:top w:val="none" w:sz="0" w:space="0" w:color="auto"/>
            <w:left w:val="none" w:sz="0" w:space="0" w:color="auto"/>
            <w:bottom w:val="none" w:sz="0" w:space="0" w:color="auto"/>
            <w:right w:val="none" w:sz="0" w:space="0" w:color="auto"/>
          </w:divBdr>
        </w:div>
        <w:div w:id="307514641">
          <w:marLeft w:val="0"/>
          <w:marRight w:val="0"/>
          <w:marTop w:val="0"/>
          <w:marBottom w:val="0"/>
          <w:divBdr>
            <w:top w:val="none" w:sz="0" w:space="0" w:color="auto"/>
            <w:left w:val="none" w:sz="0" w:space="0" w:color="auto"/>
            <w:bottom w:val="none" w:sz="0" w:space="0" w:color="auto"/>
            <w:right w:val="none" w:sz="0" w:space="0" w:color="auto"/>
          </w:divBdr>
        </w:div>
        <w:div w:id="307562204">
          <w:marLeft w:val="0"/>
          <w:marRight w:val="0"/>
          <w:marTop w:val="0"/>
          <w:marBottom w:val="0"/>
          <w:divBdr>
            <w:top w:val="none" w:sz="0" w:space="0" w:color="auto"/>
            <w:left w:val="none" w:sz="0" w:space="0" w:color="auto"/>
            <w:bottom w:val="none" w:sz="0" w:space="0" w:color="auto"/>
            <w:right w:val="none" w:sz="0" w:space="0" w:color="auto"/>
          </w:divBdr>
        </w:div>
        <w:div w:id="416101732">
          <w:marLeft w:val="0"/>
          <w:marRight w:val="0"/>
          <w:marTop w:val="0"/>
          <w:marBottom w:val="0"/>
          <w:divBdr>
            <w:top w:val="none" w:sz="0" w:space="0" w:color="auto"/>
            <w:left w:val="none" w:sz="0" w:space="0" w:color="auto"/>
            <w:bottom w:val="none" w:sz="0" w:space="0" w:color="auto"/>
            <w:right w:val="none" w:sz="0" w:space="0" w:color="auto"/>
          </w:divBdr>
        </w:div>
        <w:div w:id="471366667">
          <w:marLeft w:val="0"/>
          <w:marRight w:val="0"/>
          <w:marTop w:val="0"/>
          <w:marBottom w:val="0"/>
          <w:divBdr>
            <w:top w:val="none" w:sz="0" w:space="0" w:color="auto"/>
            <w:left w:val="none" w:sz="0" w:space="0" w:color="auto"/>
            <w:bottom w:val="none" w:sz="0" w:space="0" w:color="auto"/>
            <w:right w:val="none" w:sz="0" w:space="0" w:color="auto"/>
          </w:divBdr>
        </w:div>
        <w:div w:id="602538244">
          <w:marLeft w:val="0"/>
          <w:marRight w:val="0"/>
          <w:marTop w:val="0"/>
          <w:marBottom w:val="0"/>
          <w:divBdr>
            <w:top w:val="none" w:sz="0" w:space="0" w:color="auto"/>
            <w:left w:val="none" w:sz="0" w:space="0" w:color="auto"/>
            <w:bottom w:val="none" w:sz="0" w:space="0" w:color="auto"/>
            <w:right w:val="none" w:sz="0" w:space="0" w:color="auto"/>
          </w:divBdr>
        </w:div>
        <w:div w:id="709695633">
          <w:marLeft w:val="0"/>
          <w:marRight w:val="0"/>
          <w:marTop w:val="0"/>
          <w:marBottom w:val="0"/>
          <w:divBdr>
            <w:top w:val="none" w:sz="0" w:space="0" w:color="auto"/>
            <w:left w:val="none" w:sz="0" w:space="0" w:color="auto"/>
            <w:bottom w:val="none" w:sz="0" w:space="0" w:color="auto"/>
            <w:right w:val="none" w:sz="0" w:space="0" w:color="auto"/>
          </w:divBdr>
        </w:div>
        <w:div w:id="733626460">
          <w:marLeft w:val="0"/>
          <w:marRight w:val="0"/>
          <w:marTop w:val="0"/>
          <w:marBottom w:val="0"/>
          <w:divBdr>
            <w:top w:val="none" w:sz="0" w:space="0" w:color="auto"/>
            <w:left w:val="none" w:sz="0" w:space="0" w:color="auto"/>
            <w:bottom w:val="none" w:sz="0" w:space="0" w:color="auto"/>
            <w:right w:val="none" w:sz="0" w:space="0" w:color="auto"/>
          </w:divBdr>
        </w:div>
        <w:div w:id="748234479">
          <w:marLeft w:val="0"/>
          <w:marRight w:val="0"/>
          <w:marTop w:val="0"/>
          <w:marBottom w:val="0"/>
          <w:divBdr>
            <w:top w:val="none" w:sz="0" w:space="0" w:color="auto"/>
            <w:left w:val="none" w:sz="0" w:space="0" w:color="auto"/>
            <w:bottom w:val="single" w:sz="8" w:space="0" w:color="CED4DA"/>
            <w:right w:val="none" w:sz="0" w:space="0" w:color="auto"/>
          </w:divBdr>
          <w:divsChild>
            <w:div w:id="714736848">
              <w:marLeft w:val="0"/>
              <w:marRight w:val="0"/>
              <w:marTop w:val="0"/>
              <w:marBottom w:val="0"/>
              <w:divBdr>
                <w:top w:val="none" w:sz="0" w:space="0" w:color="auto"/>
                <w:left w:val="none" w:sz="0" w:space="0" w:color="auto"/>
                <w:bottom w:val="none" w:sz="0" w:space="0" w:color="auto"/>
                <w:right w:val="none" w:sz="0" w:space="0" w:color="auto"/>
              </w:divBdr>
            </w:div>
          </w:divsChild>
        </w:div>
        <w:div w:id="751050766">
          <w:marLeft w:val="0"/>
          <w:marRight w:val="0"/>
          <w:marTop w:val="0"/>
          <w:marBottom w:val="0"/>
          <w:divBdr>
            <w:top w:val="none" w:sz="0" w:space="0" w:color="auto"/>
            <w:left w:val="none" w:sz="0" w:space="0" w:color="auto"/>
            <w:bottom w:val="none" w:sz="0" w:space="0" w:color="auto"/>
            <w:right w:val="none" w:sz="0" w:space="0" w:color="auto"/>
          </w:divBdr>
        </w:div>
        <w:div w:id="761415633">
          <w:marLeft w:val="0"/>
          <w:marRight w:val="0"/>
          <w:marTop w:val="0"/>
          <w:marBottom w:val="0"/>
          <w:divBdr>
            <w:top w:val="none" w:sz="0" w:space="0" w:color="auto"/>
            <w:left w:val="none" w:sz="0" w:space="0" w:color="auto"/>
            <w:bottom w:val="none" w:sz="0" w:space="0" w:color="auto"/>
            <w:right w:val="none" w:sz="0" w:space="0" w:color="auto"/>
          </w:divBdr>
        </w:div>
        <w:div w:id="772046810">
          <w:marLeft w:val="0"/>
          <w:marRight w:val="0"/>
          <w:marTop w:val="0"/>
          <w:marBottom w:val="0"/>
          <w:divBdr>
            <w:top w:val="none" w:sz="0" w:space="0" w:color="auto"/>
            <w:left w:val="none" w:sz="0" w:space="0" w:color="auto"/>
            <w:bottom w:val="none" w:sz="0" w:space="0" w:color="auto"/>
            <w:right w:val="none" w:sz="0" w:space="0" w:color="auto"/>
          </w:divBdr>
        </w:div>
        <w:div w:id="852233200">
          <w:marLeft w:val="0"/>
          <w:marRight w:val="0"/>
          <w:marTop w:val="0"/>
          <w:marBottom w:val="0"/>
          <w:divBdr>
            <w:top w:val="none" w:sz="0" w:space="0" w:color="auto"/>
            <w:left w:val="none" w:sz="0" w:space="0" w:color="auto"/>
            <w:bottom w:val="none" w:sz="0" w:space="0" w:color="auto"/>
            <w:right w:val="none" w:sz="0" w:space="0" w:color="auto"/>
          </w:divBdr>
        </w:div>
        <w:div w:id="929697950">
          <w:marLeft w:val="0"/>
          <w:marRight w:val="0"/>
          <w:marTop w:val="0"/>
          <w:marBottom w:val="0"/>
          <w:divBdr>
            <w:top w:val="none" w:sz="0" w:space="0" w:color="auto"/>
            <w:left w:val="none" w:sz="0" w:space="0" w:color="auto"/>
            <w:bottom w:val="none" w:sz="0" w:space="0" w:color="auto"/>
            <w:right w:val="none" w:sz="0" w:space="0" w:color="auto"/>
          </w:divBdr>
        </w:div>
        <w:div w:id="989869231">
          <w:marLeft w:val="0"/>
          <w:marRight w:val="0"/>
          <w:marTop w:val="0"/>
          <w:marBottom w:val="0"/>
          <w:divBdr>
            <w:top w:val="none" w:sz="0" w:space="0" w:color="auto"/>
            <w:left w:val="none" w:sz="0" w:space="0" w:color="auto"/>
            <w:bottom w:val="none" w:sz="0" w:space="0" w:color="auto"/>
            <w:right w:val="none" w:sz="0" w:space="0" w:color="auto"/>
          </w:divBdr>
        </w:div>
        <w:div w:id="1008142369">
          <w:marLeft w:val="0"/>
          <w:marRight w:val="0"/>
          <w:marTop w:val="0"/>
          <w:marBottom w:val="0"/>
          <w:divBdr>
            <w:top w:val="none" w:sz="0" w:space="0" w:color="auto"/>
            <w:left w:val="none" w:sz="0" w:space="0" w:color="auto"/>
            <w:bottom w:val="none" w:sz="0" w:space="0" w:color="auto"/>
            <w:right w:val="none" w:sz="0" w:space="0" w:color="auto"/>
          </w:divBdr>
        </w:div>
        <w:div w:id="1033309010">
          <w:marLeft w:val="0"/>
          <w:marRight w:val="0"/>
          <w:marTop w:val="0"/>
          <w:marBottom w:val="0"/>
          <w:divBdr>
            <w:top w:val="none" w:sz="0" w:space="0" w:color="auto"/>
            <w:left w:val="none" w:sz="0" w:space="0" w:color="auto"/>
            <w:bottom w:val="none" w:sz="0" w:space="0" w:color="auto"/>
            <w:right w:val="none" w:sz="0" w:space="0" w:color="auto"/>
          </w:divBdr>
        </w:div>
        <w:div w:id="1058090053">
          <w:marLeft w:val="0"/>
          <w:marRight w:val="0"/>
          <w:marTop w:val="0"/>
          <w:marBottom w:val="0"/>
          <w:divBdr>
            <w:top w:val="none" w:sz="0" w:space="0" w:color="auto"/>
            <w:left w:val="none" w:sz="0" w:space="0" w:color="auto"/>
            <w:bottom w:val="none" w:sz="0" w:space="0" w:color="auto"/>
            <w:right w:val="none" w:sz="0" w:space="0" w:color="auto"/>
          </w:divBdr>
        </w:div>
        <w:div w:id="1095320125">
          <w:marLeft w:val="0"/>
          <w:marRight w:val="0"/>
          <w:marTop w:val="0"/>
          <w:marBottom w:val="0"/>
          <w:divBdr>
            <w:top w:val="none" w:sz="0" w:space="0" w:color="auto"/>
            <w:left w:val="none" w:sz="0" w:space="0" w:color="auto"/>
            <w:bottom w:val="none" w:sz="0" w:space="0" w:color="auto"/>
            <w:right w:val="none" w:sz="0" w:space="0" w:color="auto"/>
          </w:divBdr>
        </w:div>
        <w:div w:id="1131438503">
          <w:marLeft w:val="0"/>
          <w:marRight w:val="0"/>
          <w:marTop w:val="0"/>
          <w:marBottom w:val="0"/>
          <w:divBdr>
            <w:top w:val="none" w:sz="0" w:space="0" w:color="auto"/>
            <w:left w:val="none" w:sz="0" w:space="0" w:color="auto"/>
            <w:bottom w:val="none" w:sz="0" w:space="0" w:color="auto"/>
            <w:right w:val="none" w:sz="0" w:space="0" w:color="auto"/>
          </w:divBdr>
        </w:div>
        <w:div w:id="1163155347">
          <w:marLeft w:val="0"/>
          <w:marRight w:val="0"/>
          <w:marTop w:val="0"/>
          <w:marBottom w:val="0"/>
          <w:divBdr>
            <w:top w:val="none" w:sz="0" w:space="0" w:color="auto"/>
            <w:left w:val="none" w:sz="0" w:space="0" w:color="auto"/>
            <w:bottom w:val="none" w:sz="0" w:space="0" w:color="auto"/>
            <w:right w:val="none" w:sz="0" w:space="0" w:color="auto"/>
          </w:divBdr>
        </w:div>
        <w:div w:id="1190606387">
          <w:marLeft w:val="0"/>
          <w:marRight w:val="0"/>
          <w:marTop w:val="0"/>
          <w:marBottom w:val="0"/>
          <w:divBdr>
            <w:top w:val="none" w:sz="0" w:space="0" w:color="auto"/>
            <w:left w:val="none" w:sz="0" w:space="0" w:color="auto"/>
            <w:bottom w:val="none" w:sz="0" w:space="0" w:color="auto"/>
            <w:right w:val="none" w:sz="0" w:space="0" w:color="auto"/>
          </w:divBdr>
        </w:div>
        <w:div w:id="1244026000">
          <w:marLeft w:val="0"/>
          <w:marRight w:val="0"/>
          <w:marTop w:val="0"/>
          <w:marBottom w:val="0"/>
          <w:divBdr>
            <w:top w:val="none" w:sz="0" w:space="0" w:color="auto"/>
            <w:left w:val="none" w:sz="0" w:space="0" w:color="auto"/>
            <w:bottom w:val="none" w:sz="0" w:space="0" w:color="auto"/>
            <w:right w:val="none" w:sz="0" w:space="0" w:color="auto"/>
          </w:divBdr>
        </w:div>
        <w:div w:id="1288659965">
          <w:marLeft w:val="0"/>
          <w:marRight w:val="0"/>
          <w:marTop w:val="0"/>
          <w:marBottom w:val="0"/>
          <w:divBdr>
            <w:top w:val="none" w:sz="0" w:space="0" w:color="auto"/>
            <w:left w:val="none" w:sz="0" w:space="0" w:color="auto"/>
            <w:bottom w:val="none" w:sz="0" w:space="0" w:color="auto"/>
            <w:right w:val="none" w:sz="0" w:space="0" w:color="auto"/>
          </w:divBdr>
        </w:div>
        <w:div w:id="1310327990">
          <w:marLeft w:val="0"/>
          <w:marRight w:val="0"/>
          <w:marTop w:val="0"/>
          <w:marBottom w:val="0"/>
          <w:divBdr>
            <w:top w:val="none" w:sz="0" w:space="0" w:color="auto"/>
            <w:left w:val="none" w:sz="0" w:space="0" w:color="auto"/>
            <w:bottom w:val="none" w:sz="0" w:space="0" w:color="auto"/>
            <w:right w:val="none" w:sz="0" w:space="0" w:color="auto"/>
          </w:divBdr>
        </w:div>
        <w:div w:id="1377461485">
          <w:marLeft w:val="0"/>
          <w:marRight w:val="0"/>
          <w:marTop w:val="0"/>
          <w:marBottom w:val="0"/>
          <w:divBdr>
            <w:top w:val="none" w:sz="0" w:space="0" w:color="auto"/>
            <w:left w:val="none" w:sz="0" w:space="0" w:color="auto"/>
            <w:bottom w:val="single" w:sz="8" w:space="0" w:color="CED4DA"/>
            <w:right w:val="none" w:sz="0" w:space="0" w:color="auto"/>
          </w:divBdr>
          <w:divsChild>
            <w:div w:id="955480768">
              <w:marLeft w:val="0"/>
              <w:marRight w:val="0"/>
              <w:marTop w:val="0"/>
              <w:marBottom w:val="0"/>
              <w:divBdr>
                <w:top w:val="none" w:sz="0" w:space="0" w:color="auto"/>
                <w:left w:val="none" w:sz="0" w:space="0" w:color="auto"/>
                <w:bottom w:val="none" w:sz="0" w:space="0" w:color="auto"/>
                <w:right w:val="none" w:sz="0" w:space="0" w:color="auto"/>
              </w:divBdr>
            </w:div>
          </w:divsChild>
        </w:div>
        <w:div w:id="1387724871">
          <w:marLeft w:val="0"/>
          <w:marRight w:val="0"/>
          <w:marTop w:val="0"/>
          <w:marBottom w:val="0"/>
          <w:divBdr>
            <w:top w:val="none" w:sz="0" w:space="0" w:color="auto"/>
            <w:left w:val="none" w:sz="0" w:space="0" w:color="auto"/>
            <w:bottom w:val="none" w:sz="0" w:space="0" w:color="auto"/>
            <w:right w:val="none" w:sz="0" w:space="0" w:color="auto"/>
          </w:divBdr>
        </w:div>
        <w:div w:id="1462843266">
          <w:marLeft w:val="0"/>
          <w:marRight w:val="0"/>
          <w:marTop w:val="0"/>
          <w:marBottom w:val="0"/>
          <w:divBdr>
            <w:top w:val="none" w:sz="0" w:space="0" w:color="auto"/>
            <w:left w:val="none" w:sz="0" w:space="0" w:color="auto"/>
            <w:bottom w:val="none" w:sz="0" w:space="0" w:color="auto"/>
            <w:right w:val="none" w:sz="0" w:space="0" w:color="auto"/>
          </w:divBdr>
        </w:div>
        <w:div w:id="1479104339">
          <w:marLeft w:val="0"/>
          <w:marRight w:val="0"/>
          <w:marTop w:val="0"/>
          <w:marBottom w:val="0"/>
          <w:divBdr>
            <w:top w:val="none" w:sz="0" w:space="0" w:color="auto"/>
            <w:left w:val="none" w:sz="0" w:space="0" w:color="auto"/>
            <w:bottom w:val="none" w:sz="0" w:space="0" w:color="auto"/>
            <w:right w:val="none" w:sz="0" w:space="0" w:color="auto"/>
          </w:divBdr>
        </w:div>
        <w:div w:id="1541476675">
          <w:marLeft w:val="0"/>
          <w:marRight w:val="0"/>
          <w:marTop w:val="0"/>
          <w:marBottom w:val="0"/>
          <w:divBdr>
            <w:top w:val="none" w:sz="0" w:space="0" w:color="auto"/>
            <w:left w:val="none" w:sz="0" w:space="0" w:color="auto"/>
            <w:bottom w:val="none" w:sz="0" w:space="0" w:color="auto"/>
            <w:right w:val="none" w:sz="0" w:space="0" w:color="auto"/>
          </w:divBdr>
        </w:div>
        <w:div w:id="1602958464">
          <w:marLeft w:val="0"/>
          <w:marRight w:val="0"/>
          <w:marTop w:val="0"/>
          <w:marBottom w:val="0"/>
          <w:divBdr>
            <w:top w:val="none" w:sz="0" w:space="0" w:color="auto"/>
            <w:left w:val="none" w:sz="0" w:space="0" w:color="auto"/>
            <w:bottom w:val="none" w:sz="0" w:space="0" w:color="auto"/>
            <w:right w:val="none" w:sz="0" w:space="0" w:color="auto"/>
          </w:divBdr>
        </w:div>
        <w:div w:id="1680813037">
          <w:marLeft w:val="0"/>
          <w:marRight w:val="0"/>
          <w:marTop w:val="0"/>
          <w:marBottom w:val="0"/>
          <w:divBdr>
            <w:top w:val="none" w:sz="0" w:space="0" w:color="auto"/>
            <w:left w:val="none" w:sz="0" w:space="0" w:color="auto"/>
            <w:bottom w:val="single" w:sz="8" w:space="0" w:color="CED4DA"/>
            <w:right w:val="none" w:sz="0" w:space="0" w:color="auto"/>
          </w:divBdr>
          <w:divsChild>
            <w:div w:id="815486965">
              <w:marLeft w:val="0"/>
              <w:marRight w:val="0"/>
              <w:marTop w:val="0"/>
              <w:marBottom w:val="0"/>
              <w:divBdr>
                <w:top w:val="none" w:sz="0" w:space="0" w:color="auto"/>
                <w:left w:val="none" w:sz="0" w:space="0" w:color="auto"/>
                <w:bottom w:val="none" w:sz="0" w:space="0" w:color="auto"/>
                <w:right w:val="none" w:sz="0" w:space="0" w:color="auto"/>
              </w:divBdr>
            </w:div>
          </w:divsChild>
        </w:div>
        <w:div w:id="1685784269">
          <w:marLeft w:val="0"/>
          <w:marRight w:val="0"/>
          <w:marTop w:val="0"/>
          <w:marBottom w:val="0"/>
          <w:divBdr>
            <w:top w:val="none" w:sz="0" w:space="0" w:color="auto"/>
            <w:left w:val="none" w:sz="0" w:space="0" w:color="auto"/>
            <w:bottom w:val="none" w:sz="0" w:space="0" w:color="auto"/>
            <w:right w:val="none" w:sz="0" w:space="0" w:color="auto"/>
          </w:divBdr>
        </w:div>
        <w:div w:id="1787919686">
          <w:marLeft w:val="0"/>
          <w:marRight w:val="0"/>
          <w:marTop w:val="0"/>
          <w:marBottom w:val="0"/>
          <w:divBdr>
            <w:top w:val="none" w:sz="0" w:space="0" w:color="auto"/>
            <w:left w:val="none" w:sz="0" w:space="0" w:color="auto"/>
            <w:bottom w:val="single" w:sz="8" w:space="0" w:color="CED4DA"/>
            <w:right w:val="none" w:sz="0" w:space="0" w:color="auto"/>
          </w:divBdr>
          <w:divsChild>
            <w:div w:id="1987466952">
              <w:marLeft w:val="0"/>
              <w:marRight w:val="0"/>
              <w:marTop w:val="0"/>
              <w:marBottom w:val="0"/>
              <w:divBdr>
                <w:top w:val="none" w:sz="0" w:space="0" w:color="auto"/>
                <w:left w:val="none" w:sz="0" w:space="0" w:color="auto"/>
                <w:bottom w:val="none" w:sz="0" w:space="0" w:color="auto"/>
                <w:right w:val="none" w:sz="0" w:space="0" w:color="auto"/>
              </w:divBdr>
            </w:div>
          </w:divsChild>
        </w:div>
        <w:div w:id="1808432532">
          <w:marLeft w:val="0"/>
          <w:marRight w:val="0"/>
          <w:marTop w:val="0"/>
          <w:marBottom w:val="0"/>
          <w:divBdr>
            <w:top w:val="none" w:sz="0" w:space="0" w:color="auto"/>
            <w:left w:val="none" w:sz="0" w:space="0" w:color="auto"/>
            <w:bottom w:val="none" w:sz="0" w:space="0" w:color="auto"/>
            <w:right w:val="none" w:sz="0" w:space="0" w:color="auto"/>
          </w:divBdr>
        </w:div>
        <w:div w:id="1813644018">
          <w:marLeft w:val="0"/>
          <w:marRight w:val="0"/>
          <w:marTop w:val="0"/>
          <w:marBottom w:val="0"/>
          <w:divBdr>
            <w:top w:val="none" w:sz="0" w:space="0" w:color="auto"/>
            <w:left w:val="none" w:sz="0" w:space="0" w:color="auto"/>
            <w:bottom w:val="none" w:sz="0" w:space="0" w:color="auto"/>
            <w:right w:val="none" w:sz="0" w:space="0" w:color="auto"/>
          </w:divBdr>
        </w:div>
        <w:div w:id="1847090037">
          <w:marLeft w:val="0"/>
          <w:marRight w:val="0"/>
          <w:marTop w:val="0"/>
          <w:marBottom w:val="0"/>
          <w:divBdr>
            <w:top w:val="none" w:sz="0" w:space="0" w:color="auto"/>
            <w:left w:val="none" w:sz="0" w:space="0" w:color="auto"/>
            <w:bottom w:val="none" w:sz="0" w:space="0" w:color="auto"/>
            <w:right w:val="none" w:sz="0" w:space="0" w:color="auto"/>
          </w:divBdr>
        </w:div>
        <w:div w:id="1847479210">
          <w:marLeft w:val="0"/>
          <w:marRight w:val="0"/>
          <w:marTop w:val="0"/>
          <w:marBottom w:val="0"/>
          <w:divBdr>
            <w:top w:val="none" w:sz="0" w:space="0" w:color="auto"/>
            <w:left w:val="none" w:sz="0" w:space="0" w:color="auto"/>
            <w:bottom w:val="none" w:sz="0" w:space="0" w:color="auto"/>
            <w:right w:val="none" w:sz="0" w:space="0" w:color="auto"/>
          </w:divBdr>
        </w:div>
        <w:div w:id="1901942031">
          <w:marLeft w:val="0"/>
          <w:marRight w:val="0"/>
          <w:marTop w:val="0"/>
          <w:marBottom w:val="0"/>
          <w:divBdr>
            <w:top w:val="none" w:sz="0" w:space="0" w:color="auto"/>
            <w:left w:val="none" w:sz="0" w:space="0" w:color="auto"/>
            <w:bottom w:val="none" w:sz="0" w:space="0" w:color="auto"/>
            <w:right w:val="none" w:sz="0" w:space="0" w:color="auto"/>
          </w:divBdr>
        </w:div>
        <w:div w:id="1918124595">
          <w:marLeft w:val="0"/>
          <w:marRight w:val="0"/>
          <w:marTop w:val="0"/>
          <w:marBottom w:val="0"/>
          <w:divBdr>
            <w:top w:val="none" w:sz="0" w:space="0" w:color="auto"/>
            <w:left w:val="none" w:sz="0" w:space="0" w:color="auto"/>
            <w:bottom w:val="none" w:sz="0" w:space="0" w:color="auto"/>
            <w:right w:val="none" w:sz="0" w:space="0" w:color="auto"/>
          </w:divBdr>
        </w:div>
        <w:div w:id="1942107585">
          <w:marLeft w:val="0"/>
          <w:marRight w:val="0"/>
          <w:marTop w:val="0"/>
          <w:marBottom w:val="0"/>
          <w:divBdr>
            <w:top w:val="none" w:sz="0" w:space="0" w:color="auto"/>
            <w:left w:val="none" w:sz="0" w:space="0" w:color="auto"/>
            <w:bottom w:val="none" w:sz="0" w:space="0" w:color="auto"/>
            <w:right w:val="none" w:sz="0" w:space="0" w:color="auto"/>
          </w:divBdr>
        </w:div>
        <w:div w:id="1977954010">
          <w:marLeft w:val="0"/>
          <w:marRight w:val="0"/>
          <w:marTop w:val="0"/>
          <w:marBottom w:val="0"/>
          <w:divBdr>
            <w:top w:val="none" w:sz="0" w:space="0" w:color="auto"/>
            <w:left w:val="none" w:sz="0" w:space="0" w:color="auto"/>
            <w:bottom w:val="none" w:sz="0" w:space="0" w:color="auto"/>
            <w:right w:val="none" w:sz="0" w:space="0" w:color="auto"/>
          </w:divBdr>
        </w:div>
        <w:div w:id="1987665057">
          <w:marLeft w:val="0"/>
          <w:marRight w:val="0"/>
          <w:marTop w:val="0"/>
          <w:marBottom w:val="0"/>
          <w:divBdr>
            <w:top w:val="none" w:sz="0" w:space="0" w:color="auto"/>
            <w:left w:val="none" w:sz="0" w:space="0" w:color="auto"/>
            <w:bottom w:val="none" w:sz="0" w:space="0" w:color="auto"/>
            <w:right w:val="none" w:sz="0" w:space="0" w:color="auto"/>
          </w:divBdr>
        </w:div>
        <w:div w:id="2029596318">
          <w:marLeft w:val="0"/>
          <w:marRight w:val="0"/>
          <w:marTop w:val="0"/>
          <w:marBottom w:val="0"/>
          <w:divBdr>
            <w:top w:val="none" w:sz="0" w:space="0" w:color="auto"/>
            <w:left w:val="none" w:sz="0" w:space="0" w:color="auto"/>
            <w:bottom w:val="none" w:sz="0" w:space="0" w:color="auto"/>
            <w:right w:val="none" w:sz="0" w:space="0" w:color="auto"/>
          </w:divBdr>
        </w:div>
        <w:div w:id="2036878441">
          <w:marLeft w:val="0"/>
          <w:marRight w:val="0"/>
          <w:marTop w:val="0"/>
          <w:marBottom w:val="0"/>
          <w:divBdr>
            <w:top w:val="none" w:sz="0" w:space="0" w:color="auto"/>
            <w:left w:val="none" w:sz="0" w:space="0" w:color="auto"/>
            <w:bottom w:val="none" w:sz="0" w:space="0" w:color="auto"/>
            <w:right w:val="none" w:sz="0" w:space="0" w:color="auto"/>
          </w:divBdr>
        </w:div>
        <w:div w:id="2103452050">
          <w:marLeft w:val="0"/>
          <w:marRight w:val="0"/>
          <w:marTop w:val="0"/>
          <w:marBottom w:val="0"/>
          <w:divBdr>
            <w:top w:val="none" w:sz="0" w:space="0" w:color="auto"/>
            <w:left w:val="none" w:sz="0" w:space="0" w:color="auto"/>
            <w:bottom w:val="none" w:sz="0" w:space="0" w:color="auto"/>
            <w:right w:val="none" w:sz="0" w:space="0" w:color="auto"/>
          </w:divBdr>
        </w:div>
        <w:div w:id="2112050121">
          <w:marLeft w:val="0"/>
          <w:marRight w:val="0"/>
          <w:marTop w:val="0"/>
          <w:marBottom w:val="0"/>
          <w:divBdr>
            <w:top w:val="none" w:sz="0" w:space="0" w:color="auto"/>
            <w:left w:val="none" w:sz="0" w:space="0" w:color="auto"/>
            <w:bottom w:val="none" w:sz="0" w:space="0" w:color="auto"/>
            <w:right w:val="none" w:sz="0" w:space="0" w:color="auto"/>
          </w:divBdr>
        </w:div>
        <w:div w:id="2117750119">
          <w:marLeft w:val="0"/>
          <w:marRight w:val="0"/>
          <w:marTop w:val="0"/>
          <w:marBottom w:val="0"/>
          <w:divBdr>
            <w:top w:val="none" w:sz="0" w:space="0" w:color="auto"/>
            <w:left w:val="none" w:sz="0" w:space="0" w:color="auto"/>
            <w:bottom w:val="none" w:sz="0" w:space="0" w:color="auto"/>
            <w:right w:val="none" w:sz="0" w:space="0" w:color="auto"/>
          </w:divBdr>
        </w:div>
        <w:div w:id="2146921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ies@postalmuseum.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postal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99f317d-5d13-4a3b-ab34-64aa167257d2}" enabled="0" method="" siteId="{e99f317d-5d13-4a3b-ab34-64aa167257d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Sharondeep Jawanda</dc:creator>
  <cp:keywords/>
  <dc:description/>
  <cp:lastModifiedBy>Shaema Shibli</cp:lastModifiedBy>
  <cp:revision>280</cp:revision>
  <cp:lastPrinted>2025-05-06T09:06:00Z</cp:lastPrinted>
  <dcterms:created xsi:type="dcterms:W3CDTF">2024-12-03T23:55:00Z</dcterms:created>
  <dcterms:modified xsi:type="dcterms:W3CDTF">2025-05-06T09:12:00Z</dcterms:modified>
</cp:coreProperties>
</file>